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B4AB" w14:textId="533993A1" w:rsidR="000410B9" w:rsidRPr="00AE42C9" w:rsidRDefault="000410B9" w:rsidP="000410B9">
      <w:pPr>
        <w:spacing w:after="0" w:line="240" w:lineRule="auto"/>
        <w:rPr>
          <w:rFonts w:ascii="Times New Roman" w:eastAsia="Times New Roman" w:hAnsi="Times New Roman" w:cs="Times New Roman"/>
          <w:b/>
          <w:bCs/>
          <w:i/>
          <w:iCs/>
          <w:sz w:val="24"/>
          <w:szCs w:val="24"/>
          <w:u w:val="single"/>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i/>
          <w:noProof/>
          <w:sz w:val="20"/>
          <w:szCs w:val="14"/>
          <w:u w:val="single"/>
          <w14:shadow w14:blurRad="50800" w14:dist="38100" w14:dir="2700000" w14:sx="100000" w14:sy="100000" w14:kx="0" w14:ky="0" w14:algn="tl">
            <w14:srgbClr w14:val="000000">
              <w14:alpha w14:val="60000"/>
            </w14:srgbClr>
          </w14:shadow>
        </w:rPr>
        <w:drawing>
          <wp:inline distT="0" distB="0" distL="0" distR="0" wp14:anchorId="60B6F470" wp14:editId="7D7FDBA9">
            <wp:extent cx="1828800" cy="720192"/>
            <wp:effectExtent l="0" t="0" r="0" b="0"/>
            <wp:docPr id="352631308" name="Picture 2" descr="HARNETT REGIONAL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31308" name="Picture 2" descr="HARNETT REGIONAL WA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3529" cy="753559"/>
                    </a:xfrm>
                    <a:prstGeom prst="rect">
                      <a:avLst/>
                    </a:prstGeom>
                    <a:noFill/>
                    <a:ln>
                      <a:noFill/>
                    </a:ln>
                  </pic:spPr>
                </pic:pic>
              </a:graphicData>
            </a:graphic>
          </wp:inline>
        </w:drawing>
      </w:r>
      <w:r>
        <w:rPr>
          <w:rFonts w:ascii="Times New Roman" w:eastAsia="Times New Roman" w:hAnsi="Times New Roman" w:cs="Times New Roman"/>
          <w:b/>
          <w:bCs/>
          <w:i/>
          <w:iCs/>
          <w:sz w:val="24"/>
          <w:szCs w:val="24"/>
          <w:u w:val="single"/>
          <w14:shadow w14:blurRad="50800" w14:dist="38100" w14:dir="2700000" w14:sx="100000" w14:sy="100000" w14:kx="0" w14:ky="0" w14:algn="tl">
            <w14:srgbClr w14:val="000000">
              <w14:alpha w14:val="60000"/>
            </w14:srgbClr>
          </w14:shadow>
        </w:rPr>
        <w:t xml:space="preserve">   </w:t>
      </w:r>
      <w:r w:rsidR="00DE1FFD">
        <w:rPr>
          <w:rFonts w:ascii="Times New Roman" w:eastAsia="Times New Roman" w:hAnsi="Times New Roman" w:cs="Times New Roman"/>
          <w:b/>
          <w:bCs/>
          <w:i/>
          <w:iCs/>
          <w:sz w:val="24"/>
          <w:szCs w:val="24"/>
          <w:u w:val="single"/>
          <w14:shadow w14:blurRad="50800" w14:dist="38100" w14:dir="2700000" w14:sx="100000" w14:sy="100000" w14:kx="0" w14:ky="0" w14:algn="tl">
            <w14:srgbClr w14:val="000000">
              <w14:alpha w14:val="60000"/>
            </w14:srgbClr>
          </w14:shadow>
        </w:rPr>
        <w:t xml:space="preserve">                                      </w:t>
      </w:r>
      <w:r>
        <w:rPr>
          <w:rFonts w:ascii="Times New Roman" w:eastAsia="Times New Roman" w:hAnsi="Times New Roman" w:cs="Times New Roman"/>
          <w:b/>
          <w:bCs/>
          <w:i/>
          <w:iCs/>
          <w:sz w:val="24"/>
          <w:szCs w:val="24"/>
          <w:u w:val="single"/>
          <w14:shadow w14:blurRad="50800" w14:dist="38100" w14:dir="2700000" w14:sx="100000" w14:sy="100000" w14:kx="0" w14:ky="0" w14:algn="tl">
            <w14:srgbClr w14:val="000000">
              <w14:alpha w14:val="60000"/>
            </w14:srgbClr>
          </w14:shadow>
        </w:rPr>
        <w:t xml:space="preserve"> Water Quality Report 2025</w:t>
      </w:r>
      <w:r w:rsidRPr="00AE42C9">
        <w:rPr>
          <w:rFonts w:ascii="Times New Roman" w:eastAsia="Times New Roman" w:hAnsi="Times New Roman" w:cs="Times New Roman"/>
          <w:b/>
          <w:bCs/>
          <w:i/>
          <w:iCs/>
          <w:sz w:val="24"/>
          <w:szCs w:val="24"/>
          <w:u w:val="single"/>
          <w14:shadow w14:blurRad="50800" w14:dist="38100" w14:dir="2700000" w14:sx="100000" w14:sy="100000" w14:kx="0" w14:ky="0" w14:algn="tl">
            <w14:srgbClr w14:val="000000">
              <w14:alpha w14:val="60000"/>
            </w14:srgbClr>
          </w14:shadow>
        </w:rPr>
        <w:t xml:space="preserve">: </w:t>
      </w:r>
      <w:r w:rsidRPr="00AE42C9">
        <w:rPr>
          <w:rFonts w:ascii="Albertus Medium" w:eastAsia="Times New Roman" w:hAnsi="Albertus Medium" w:cs="Times New Roman"/>
          <w:b/>
          <w:bCs/>
          <w:i/>
          <w:iCs/>
          <w:sz w:val="24"/>
          <w:szCs w:val="24"/>
          <w:u w:val="single"/>
          <w14:shadow w14:blurRad="50800" w14:dist="38100" w14:dir="2700000" w14:sx="100000" w14:sy="100000" w14:kx="0" w14:ky="0" w14:algn="tl">
            <w14:srgbClr w14:val="000000">
              <w14:alpha w14:val="60000"/>
            </w14:srgbClr>
          </w14:shadow>
        </w:rPr>
        <w:t>Drinking Water Analysis</w:t>
      </w:r>
      <w:r w:rsidRPr="00AE42C9">
        <w:rPr>
          <w:rFonts w:ascii="Times New Roman" w:eastAsia="Times New Roman" w:hAnsi="Times New Roman" w:cs="Times New Roman"/>
          <w:b/>
          <w:bCs/>
          <w:i/>
          <w:iCs/>
          <w:sz w:val="24"/>
          <w:szCs w:val="24"/>
          <w:u w:val="single"/>
          <w14:shadow w14:blurRad="50800" w14:dist="38100" w14:dir="2700000" w14:sx="100000" w14:sy="100000" w14:kx="0" w14:ky="0" w14:algn="tl">
            <w14:srgbClr w14:val="000000">
              <w14:alpha w14:val="60000"/>
            </w14:srgbClr>
          </w14:shadow>
        </w:rPr>
        <w:t xml:space="preserve">                </w:t>
      </w:r>
    </w:p>
    <w:p w14:paraId="40F2E2AB" w14:textId="77777777" w:rsidR="00DE1FFD" w:rsidRDefault="00F05E00" w:rsidP="00F05E00">
      <w:pPr>
        <w:spacing w:after="0" w:line="240" w:lineRule="auto"/>
        <w:rPr>
          <w:rFonts w:ascii="Times New Roman" w:eastAsia="Times New Roman" w:hAnsi="Times New Roman" w:cs="Times New Roman"/>
          <w:b/>
          <w:bCs/>
          <w:sz w:val="20"/>
          <w:szCs w:val="14"/>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bCs/>
          <w:sz w:val="20"/>
          <w:szCs w:val="14"/>
          <w14:shadow w14:blurRad="50800" w14:dist="38100" w14:dir="2700000" w14:sx="100000" w14:sy="100000" w14:kx="0" w14:ky="0" w14:algn="tl">
            <w14:srgbClr w14:val="000000">
              <w14:alpha w14:val="60000"/>
            </w14:srgbClr>
          </w14:shadow>
        </w:rPr>
        <w:t xml:space="preserve">                                                          </w:t>
      </w:r>
      <w:r w:rsidR="00DE1FFD">
        <w:rPr>
          <w:rFonts w:ascii="Times New Roman" w:eastAsia="Times New Roman" w:hAnsi="Times New Roman" w:cs="Times New Roman"/>
          <w:b/>
          <w:bCs/>
          <w:sz w:val="20"/>
          <w:szCs w:val="14"/>
          <w14:shadow w14:blurRad="50800" w14:dist="38100" w14:dir="2700000" w14:sx="100000" w14:sy="100000" w14:kx="0" w14:ky="0" w14:algn="tl">
            <w14:srgbClr w14:val="000000">
              <w14:alpha w14:val="60000"/>
            </w14:srgbClr>
          </w14:shadow>
        </w:rPr>
        <w:t xml:space="preserve">                           </w:t>
      </w:r>
    </w:p>
    <w:p w14:paraId="50F70DC1" w14:textId="62E1758E" w:rsidR="00DE1FFD" w:rsidRPr="00DE1FFD" w:rsidRDefault="00F05E00" w:rsidP="00DE1FFD">
      <w:pPr>
        <w:spacing w:after="0" w:line="240" w:lineRule="auto"/>
        <w:rPr>
          <w:rStyle w:val="Strong"/>
          <w:u w:val="single"/>
        </w:rPr>
      </w:pPr>
      <w:r w:rsidRPr="00DE1FFD">
        <w:rPr>
          <w:rFonts w:ascii="Times New Roman" w:eastAsia="Times New Roman" w:hAnsi="Times New Roman" w:cs="Times New Roman"/>
          <w:b/>
          <w:bCs/>
          <w:sz w:val="20"/>
          <w:szCs w:val="14"/>
          <w14:shadow w14:blurRad="50800" w14:dist="38100" w14:dir="2700000" w14:sx="100000" w14:sy="100000" w14:kx="0" w14:ky="0" w14:algn="tl">
            <w14:srgbClr w14:val="000000">
              <w14:alpha w14:val="60000"/>
            </w14:srgbClr>
          </w14:shadow>
        </w:rPr>
        <w:t xml:space="preserve"> </w:t>
      </w:r>
      <w:r w:rsidR="000410B9" w:rsidRPr="00DE1FFD">
        <w:rPr>
          <w:rStyle w:val="Strong"/>
          <w:u w:val="single"/>
        </w:rPr>
        <w:t>Harnett County Regional WTP (PWS ID# 03-43-045)</w:t>
      </w:r>
    </w:p>
    <w:p w14:paraId="21DAC4A7" w14:textId="5B687255" w:rsidR="000410B9" w:rsidRDefault="000410B9" w:rsidP="000410B9">
      <w:pPr>
        <w:spacing w:after="100" w:afterAutospacing="1" w:line="240" w:lineRule="auto"/>
        <w:jc w:val="both"/>
        <w:rPr>
          <w:rFonts w:ascii="Times New Roman" w:eastAsia="Times New Roman" w:hAnsi="Times New Roman" w:cs="Times New Roman"/>
          <w:sz w:val="14"/>
          <w:szCs w:val="14"/>
        </w:rPr>
      </w:pPr>
      <w:r w:rsidRPr="000B4556">
        <w:rPr>
          <w:rFonts w:asciiTheme="majorHAnsi" w:hAnsiTheme="majorHAnsi" w:cstheme="majorHAnsi"/>
          <w:color w:val="000000"/>
          <w:sz w:val="14"/>
          <w:szCs w:val="14"/>
        </w:rPr>
        <w:t>Harnett Regional Water is pleased to present the 202</w:t>
      </w:r>
      <w:r>
        <w:rPr>
          <w:rFonts w:asciiTheme="majorHAnsi" w:hAnsiTheme="majorHAnsi" w:cstheme="majorHAnsi"/>
          <w:color w:val="000000"/>
          <w:sz w:val="14"/>
          <w:szCs w:val="14"/>
        </w:rPr>
        <w:t>5</w:t>
      </w:r>
      <w:r w:rsidRPr="006A4BA7">
        <w:rPr>
          <w:rFonts w:asciiTheme="majorHAnsi" w:eastAsia="Times New Roman" w:hAnsiTheme="majorHAnsi" w:cstheme="majorHAnsi"/>
          <w:sz w:val="14"/>
          <w:szCs w:val="14"/>
        </w:rPr>
        <w:t xml:space="preserve"> Annual Drinking Water Quality Report.  </w:t>
      </w:r>
      <w:r w:rsidRPr="00AB5C65">
        <w:rPr>
          <w:rFonts w:asciiTheme="majorHAnsi" w:hAnsiTheme="majorHAnsi" w:cstheme="majorHAnsi"/>
          <w:color w:val="000000"/>
          <w:sz w:val="14"/>
          <w:szCs w:val="14"/>
        </w:rPr>
        <w:t>This report is a snapshot of last year's water quality and includes information regarding where your water is coming from, what it contains, and how it compares to standards set by regulatory agencies.</w:t>
      </w:r>
      <w:r>
        <w:rPr>
          <w:rFonts w:asciiTheme="majorHAnsi" w:hAnsiTheme="majorHAnsi" w:cstheme="majorHAnsi"/>
          <w:color w:val="000000"/>
          <w:sz w:val="14"/>
          <w:szCs w:val="14"/>
        </w:rPr>
        <w:t xml:space="preserve"> </w:t>
      </w:r>
      <w:r w:rsidRPr="006A4BA7">
        <w:rPr>
          <w:rFonts w:asciiTheme="majorHAnsi" w:eastAsia="Times New Roman" w:hAnsiTheme="majorHAnsi" w:cstheme="majorHAnsi"/>
          <w:sz w:val="14"/>
          <w:szCs w:val="14"/>
        </w:rPr>
        <w:t xml:space="preserve">Our constant goal is to provide you with a safe and dependable supply of drinking water.  We want you to understand the efforts we make to continually improve the water treatment process and protect our water resources.  We are committed to ensuring the quality of your water and providing you with this information, because informed customers are our best allies.  </w:t>
      </w:r>
      <w:r w:rsidRPr="00B640D5">
        <w:rPr>
          <w:rFonts w:asciiTheme="majorHAnsi" w:hAnsiTheme="majorHAnsi" w:cstheme="majorHAnsi"/>
          <w:color w:val="000000"/>
          <w:sz w:val="14"/>
          <w:szCs w:val="14"/>
        </w:rPr>
        <w:t>If you have any questions about this report or your water supply,</w:t>
      </w:r>
      <w:r>
        <w:rPr>
          <w:rFonts w:asciiTheme="majorHAnsi" w:hAnsiTheme="majorHAnsi" w:cstheme="majorHAnsi"/>
          <w:color w:val="000000"/>
          <w:sz w:val="14"/>
          <w:szCs w:val="14"/>
        </w:rPr>
        <w:t xml:space="preserve"> </w:t>
      </w:r>
      <w:r w:rsidRPr="006A4BA7">
        <w:rPr>
          <w:rFonts w:asciiTheme="majorHAnsi" w:eastAsia="Times New Roman" w:hAnsiTheme="majorHAnsi" w:cstheme="majorHAnsi"/>
          <w:sz w:val="14"/>
          <w:szCs w:val="14"/>
        </w:rPr>
        <w:t>please contact Tracy Tant</w:t>
      </w:r>
      <w:r>
        <w:rPr>
          <w:rFonts w:asciiTheme="majorHAnsi" w:eastAsia="Times New Roman" w:hAnsiTheme="majorHAnsi" w:cstheme="majorHAnsi"/>
          <w:sz w:val="14"/>
          <w:szCs w:val="14"/>
        </w:rPr>
        <w:t xml:space="preserve"> at (</w:t>
      </w:r>
      <w:r w:rsidRPr="006A4BA7">
        <w:rPr>
          <w:rFonts w:asciiTheme="majorHAnsi" w:eastAsia="Times New Roman" w:hAnsiTheme="majorHAnsi" w:cstheme="majorHAnsi"/>
          <w:sz w:val="14"/>
          <w:szCs w:val="14"/>
        </w:rPr>
        <w:t>910-893-7575 ext. 3245.</w:t>
      </w:r>
      <w:r>
        <w:rPr>
          <w:rFonts w:asciiTheme="majorHAnsi" w:eastAsia="Times New Roman" w:hAnsiTheme="majorHAnsi" w:cstheme="majorHAnsi"/>
          <w:sz w:val="14"/>
          <w:szCs w:val="14"/>
        </w:rPr>
        <w:t>)</w:t>
      </w:r>
      <w:r w:rsidRPr="006A4BA7">
        <w:rPr>
          <w:rFonts w:asciiTheme="majorHAnsi" w:eastAsia="Times New Roman" w:hAnsiTheme="majorHAnsi" w:cstheme="majorHAnsi"/>
          <w:sz w:val="14"/>
          <w:szCs w:val="14"/>
        </w:rPr>
        <w:t xml:space="preserve">  We want our valued customers to be informed about their water utility.  If you want to learn more, please attend any of the regularly scheduled Harnett County Board of Commissioners meetings.  They are held on the first and third Monday of each month at the Harnett County </w:t>
      </w:r>
      <w:r>
        <w:rPr>
          <w:rFonts w:asciiTheme="majorHAnsi" w:eastAsia="Times New Roman" w:hAnsiTheme="majorHAnsi" w:cstheme="majorHAnsi"/>
          <w:sz w:val="14"/>
          <w:szCs w:val="14"/>
        </w:rPr>
        <w:t>Resource Center and Library at 455</w:t>
      </w:r>
      <w:r w:rsidRPr="006A4BA7">
        <w:rPr>
          <w:rFonts w:asciiTheme="majorHAnsi" w:eastAsia="Times New Roman" w:hAnsiTheme="majorHAnsi" w:cstheme="majorHAnsi"/>
          <w:sz w:val="14"/>
          <w:szCs w:val="14"/>
        </w:rPr>
        <w:t xml:space="preserve"> McKinney Parkway in Lillington, NC.  The first meeting of the month is normally at </w:t>
      </w:r>
      <w:smartTag w:uri="urn:schemas-microsoft-com:office:smarttags" w:element="time">
        <w:smartTagPr>
          <w:attr w:name="Hour" w:val="9"/>
          <w:attr w:name="Minute" w:val="0"/>
        </w:smartTagPr>
        <w:r w:rsidRPr="006A4BA7">
          <w:rPr>
            <w:rFonts w:asciiTheme="majorHAnsi" w:eastAsia="Times New Roman" w:hAnsiTheme="majorHAnsi" w:cstheme="majorHAnsi"/>
            <w:sz w:val="14"/>
            <w:szCs w:val="14"/>
          </w:rPr>
          <w:t>9:00 AM</w:t>
        </w:r>
      </w:smartTag>
      <w:r w:rsidRPr="006A4BA7">
        <w:rPr>
          <w:rFonts w:asciiTheme="majorHAnsi" w:eastAsia="Times New Roman" w:hAnsiTheme="majorHAnsi" w:cstheme="majorHAnsi"/>
          <w:sz w:val="14"/>
          <w:szCs w:val="14"/>
        </w:rPr>
        <w:t xml:space="preserve"> and the midmo</w:t>
      </w:r>
      <w:r>
        <w:rPr>
          <w:rFonts w:asciiTheme="majorHAnsi" w:eastAsia="Times New Roman" w:hAnsiTheme="majorHAnsi" w:cstheme="majorHAnsi"/>
          <w:sz w:val="14"/>
          <w:szCs w:val="14"/>
        </w:rPr>
        <w:t>nth meeting normally begins at 6</w:t>
      </w:r>
      <w:r w:rsidRPr="006A4BA7">
        <w:rPr>
          <w:rFonts w:asciiTheme="majorHAnsi" w:eastAsia="Times New Roman" w:hAnsiTheme="majorHAnsi" w:cstheme="majorHAnsi"/>
          <w:sz w:val="14"/>
          <w:szCs w:val="14"/>
        </w:rPr>
        <w:t>:00</w:t>
      </w:r>
      <w:r>
        <w:rPr>
          <w:rFonts w:asciiTheme="majorHAnsi" w:eastAsia="Times New Roman" w:hAnsiTheme="majorHAnsi" w:cstheme="majorHAnsi"/>
          <w:sz w:val="14"/>
          <w:szCs w:val="14"/>
        </w:rPr>
        <w:t xml:space="preserve"> </w:t>
      </w:r>
      <w:r w:rsidRPr="006A4BA7">
        <w:rPr>
          <w:rFonts w:asciiTheme="majorHAnsi" w:eastAsia="Times New Roman" w:hAnsiTheme="majorHAnsi" w:cstheme="majorHAnsi"/>
          <w:sz w:val="14"/>
          <w:szCs w:val="14"/>
        </w:rPr>
        <w:t>PM</w:t>
      </w:r>
      <w:r w:rsidRPr="006A4BA7">
        <w:rPr>
          <w:rFonts w:ascii="Times New Roman" w:eastAsia="Times New Roman" w:hAnsi="Times New Roman" w:cs="Times New Roman"/>
          <w:sz w:val="14"/>
          <w:szCs w:val="14"/>
        </w:rPr>
        <w:t xml:space="preserve">. </w:t>
      </w:r>
    </w:p>
    <w:p w14:paraId="25099C79" w14:textId="77777777" w:rsidR="00DE1FFD" w:rsidRDefault="00DE1FFD" w:rsidP="00447AE8">
      <w:pPr>
        <w:spacing w:after="0"/>
        <w:rPr>
          <w:rStyle w:val="Strong"/>
          <w:u w:val="single"/>
        </w:rPr>
      </w:pPr>
      <w:r w:rsidRPr="00DE1FFD">
        <w:rPr>
          <w:rStyle w:val="Strong"/>
          <w:u w:val="single"/>
        </w:rPr>
        <w:t>What EPA Wants You to Know</w:t>
      </w:r>
    </w:p>
    <w:p w14:paraId="4EC54B24" w14:textId="77777777" w:rsidR="00DE1FFD" w:rsidRPr="00DE1FFD" w:rsidRDefault="00DE1FFD" w:rsidP="00447AE8">
      <w:pPr>
        <w:spacing w:after="0"/>
        <w:jc w:val="both"/>
        <w:rPr>
          <w:rFonts w:asciiTheme="majorHAnsi" w:hAnsiTheme="majorHAnsi" w:cstheme="majorHAnsi"/>
          <w:sz w:val="14"/>
          <w:szCs w:val="14"/>
        </w:rPr>
      </w:pPr>
      <w:r w:rsidRPr="00DE1FFD">
        <w:rPr>
          <w:rFonts w:asciiTheme="majorHAnsi" w:hAnsiTheme="majorHAnsi" w:cstheme="majorHAnsi"/>
          <w:sz w:val="14"/>
          <w:szCs w:val="14"/>
        </w:rPr>
        <w:t>Drinking water, including bottled water, may be expected to contain at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w:t>
      </w:r>
    </w:p>
    <w:p w14:paraId="01E084E4" w14:textId="47AFE34B" w:rsidR="00DE1FFD" w:rsidRPr="00DE1FFD" w:rsidRDefault="00DE1FFD" w:rsidP="00447AE8">
      <w:pPr>
        <w:spacing w:after="0"/>
        <w:jc w:val="both"/>
        <w:rPr>
          <w:rFonts w:asciiTheme="majorHAnsi" w:hAnsiTheme="majorHAnsi" w:cstheme="majorHAnsi"/>
          <w:sz w:val="14"/>
          <w:szCs w:val="14"/>
        </w:rPr>
      </w:pPr>
      <w:r w:rsidRPr="00DE1FFD">
        <w:rPr>
          <w:rFonts w:asciiTheme="majorHAnsi" w:hAnsiTheme="majorHAnsi" w:cstheme="majorHAnsi"/>
          <w:sz w:val="14"/>
          <w:szCs w:val="14"/>
        </w:rPr>
        <w:t>Some people may be more vulnerable to contaminants in drinking water than the general population.  Immunocompromised people such as people with cancer undergoing chemotherapy, people who have undergone organ transplants, people with HIV/AIDS or other immune system disorders, some elderly, and infants can be particularly at risk from infections.  These people should seek advice about drinking water from their healthcare providers.  EPA/CDC guidelines on appropriate means to lessen the risk of infection by Cryptosporidium and other microbiological contaminants are available from the Safe Drinking Water Hotline (800-426-4791).</w:t>
      </w:r>
    </w:p>
    <w:p w14:paraId="1D56C605" w14:textId="063E3B6D" w:rsidR="00DE1FFD" w:rsidRPr="00DE1FFD" w:rsidRDefault="00DE1FFD" w:rsidP="00447AE8">
      <w:pPr>
        <w:spacing w:after="0"/>
        <w:jc w:val="both"/>
        <w:rPr>
          <w:rFonts w:asciiTheme="majorHAnsi" w:hAnsiTheme="majorHAnsi" w:cstheme="majorHAnsi"/>
          <w:sz w:val="14"/>
          <w:szCs w:val="14"/>
        </w:rPr>
      </w:pPr>
      <w:r w:rsidRPr="00DE1FFD">
        <w:rPr>
          <w:rFonts w:asciiTheme="majorHAnsi" w:hAnsiTheme="majorHAnsi" w:cstheme="majorHAnsi"/>
          <w:sz w:val="14"/>
          <w:szCs w:val="14"/>
        </w:rPr>
        <w:t xml:space="preserve">If present, elevated levels of lead can cause serious health problems, especially for pregnant women and young children.  Lead in drinking water is primarily from materials and components associated with service lines and home plumbing.  Harnett County is responsible for providing high-quality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DE1FFD">
          <w:rPr>
            <w:rStyle w:val="Hyperlink"/>
            <w:rFonts w:asciiTheme="majorHAnsi" w:hAnsiTheme="majorHAnsi" w:cstheme="majorHAnsi"/>
            <w:sz w:val="14"/>
            <w:szCs w:val="14"/>
          </w:rPr>
          <w:t>http://www.epa.gov/safewater/lead</w:t>
        </w:r>
      </w:hyperlink>
      <w:r w:rsidRPr="00DE1FFD">
        <w:rPr>
          <w:rFonts w:asciiTheme="majorHAnsi" w:hAnsiTheme="majorHAnsi" w:cstheme="majorHAnsi"/>
          <w:sz w:val="14"/>
          <w:szCs w:val="14"/>
        </w:rPr>
        <w:t>.</w:t>
      </w:r>
    </w:p>
    <w:p w14:paraId="24F76139" w14:textId="23DB65DE" w:rsidR="00DE1FFD" w:rsidRPr="00DE1FFD" w:rsidRDefault="00DE1FFD" w:rsidP="00447AE8">
      <w:pPr>
        <w:spacing w:after="0"/>
        <w:jc w:val="both"/>
        <w:rPr>
          <w:rFonts w:asciiTheme="majorHAnsi" w:hAnsiTheme="majorHAnsi" w:cstheme="majorHAnsi"/>
          <w:sz w:val="14"/>
          <w:szCs w:val="14"/>
        </w:rPr>
      </w:pPr>
      <w:r w:rsidRPr="00DE1FFD">
        <w:rPr>
          <w:rFonts w:asciiTheme="majorHAnsi" w:hAnsiTheme="majorHAnsi" w:cstheme="majorHAnsi"/>
          <w:sz w:val="14"/>
          <w:szCs w:val="14"/>
        </w:rPr>
        <w:t>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human activity.</w:t>
      </w:r>
    </w:p>
    <w:p w14:paraId="4159830D" w14:textId="77777777" w:rsidR="00DE1FFD" w:rsidRPr="00DE1FFD" w:rsidRDefault="00DE1FFD" w:rsidP="00447AE8">
      <w:pPr>
        <w:spacing w:after="0"/>
        <w:jc w:val="both"/>
        <w:rPr>
          <w:rFonts w:asciiTheme="majorHAnsi" w:hAnsiTheme="majorHAnsi"/>
          <w:iCs/>
          <w:sz w:val="14"/>
          <w:szCs w:val="14"/>
        </w:rPr>
      </w:pPr>
      <w:r w:rsidRPr="00DE1FFD">
        <w:rPr>
          <w:rFonts w:asciiTheme="majorHAnsi" w:hAnsiTheme="majorHAnsi"/>
          <w:iCs/>
          <w:sz w:val="14"/>
          <w:szCs w:val="14"/>
        </w:rPr>
        <w:t xml:space="preserve">Contaminants that may be present in source water include </w:t>
      </w:r>
      <w:r w:rsidRPr="00DE1FFD">
        <w:rPr>
          <w:rFonts w:asciiTheme="majorHAnsi" w:hAnsiTheme="majorHAnsi"/>
          <w:iCs/>
          <w:sz w:val="14"/>
          <w:szCs w:val="14"/>
          <w:u w:val="single"/>
        </w:rPr>
        <w:t>microbial contaminants</w:t>
      </w:r>
      <w:r w:rsidRPr="00DE1FFD">
        <w:rPr>
          <w:rFonts w:asciiTheme="majorHAnsi" w:hAnsiTheme="majorHAnsi"/>
          <w:iCs/>
          <w:sz w:val="14"/>
          <w:szCs w:val="14"/>
        </w:rPr>
        <w:t xml:space="preserve">, such as viruses and bacteria, which may come from sewage treatment plants, septic systems, agricultural livestock operations, and wildlife; </w:t>
      </w:r>
      <w:r w:rsidRPr="00DE1FFD">
        <w:rPr>
          <w:rFonts w:asciiTheme="majorHAnsi" w:hAnsiTheme="majorHAnsi"/>
          <w:iCs/>
          <w:sz w:val="14"/>
          <w:szCs w:val="14"/>
          <w:u w:val="single"/>
        </w:rPr>
        <w:t>inorganic contaminants</w:t>
      </w:r>
      <w:r w:rsidRPr="00DE1FFD">
        <w:rPr>
          <w:rFonts w:asciiTheme="majorHAnsi" w:hAnsiTheme="majorHAnsi"/>
          <w:iCs/>
          <w:sz w:val="14"/>
          <w:szCs w:val="14"/>
        </w:rPr>
        <w:t xml:space="preserve">, such as salts and metals, which can be naturally-occurring or result from urban stormwater runoff, industrial or domestic wastewater discharges, oil and gas production, mining, or farming; </w:t>
      </w:r>
      <w:r w:rsidRPr="00DE1FFD">
        <w:rPr>
          <w:rFonts w:asciiTheme="majorHAnsi" w:hAnsiTheme="majorHAnsi"/>
          <w:iCs/>
          <w:sz w:val="14"/>
          <w:szCs w:val="14"/>
          <w:u w:val="single"/>
        </w:rPr>
        <w:t>pesticides and herbicides</w:t>
      </w:r>
      <w:r w:rsidRPr="00DE1FFD">
        <w:rPr>
          <w:rFonts w:asciiTheme="majorHAnsi" w:hAnsiTheme="majorHAnsi"/>
          <w:iCs/>
          <w:sz w:val="14"/>
          <w:szCs w:val="14"/>
        </w:rPr>
        <w:t xml:space="preserve">, which may come from a variety of sources such as agriculture, urban stormwater runoff, and residential uses; </w:t>
      </w:r>
      <w:r w:rsidRPr="00DE1FFD">
        <w:rPr>
          <w:rFonts w:asciiTheme="majorHAnsi" w:hAnsiTheme="majorHAnsi"/>
          <w:iCs/>
          <w:sz w:val="14"/>
          <w:szCs w:val="14"/>
          <w:u w:val="single"/>
        </w:rPr>
        <w:t>organic chemical contaminants</w:t>
      </w:r>
      <w:r w:rsidRPr="00DE1FFD">
        <w:rPr>
          <w:rFonts w:asciiTheme="majorHAnsi" w:hAnsiTheme="majorHAnsi"/>
          <w:iCs/>
          <w:sz w:val="14"/>
          <w:szCs w:val="14"/>
        </w:rPr>
        <w:t xml:space="preserve">, including synthetic and volatile organic chemicals, which are by-products of industrial processes and petroleum production, and can also come from gas stations, urban storm water runoff, and septic systems; and </w:t>
      </w:r>
      <w:r w:rsidRPr="00DE1FFD">
        <w:rPr>
          <w:rFonts w:asciiTheme="majorHAnsi" w:hAnsiTheme="majorHAnsi"/>
          <w:iCs/>
          <w:sz w:val="14"/>
          <w:szCs w:val="14"/>
          <w:u w:val="single"/>
        </w:rPr>
        <w:t>radioactive contaminants</w:t>
      </w:r>
      <w:r w:rsidRPr="00DE1FFD">
        <w:rPr>
          <w:rFonts w:asciiTheme="majorHAnsi" w:hAnsiTheme="majorHAnsi"/>
          <w:iCs/>
          <w:sz w:val="14"/>
          <w:szCs w:val="14"/>
        </w:rPr>
        <w:t>, which can be naturally-occurring or be the result of oil and gas production and mining activities.</w:t>
      </w:r>
    </w:p>
    <w:p w14:paraId="22055E2B" w14:textId="638317D3" w:rsidR="00DE1FFD" w:rsidRDefault="00DE1FFD" w:rsidP="00447AE8">
      <w:pPr>
        <w:spacing w:after="0"/>
        <w:jc w:val="both"/>
        <w:rPr>
          <w:rFonts w:asciiTheme="majorHAnsi" w:hAnsiTheme="majorHAnsi"/>
          <w:iCs/>
          <w:sz w:val="14"/>
          <w:szCs w:val="14"/>
        </w:rPr>
      </w:pPr>
      <w:r w:rsidRPr="00DE1FFD">
        <w:rPr>
          <w:rFonts w:asciiTheme="majorHAnsi" w:hAnsiTheme="majorHAnsi"/>
          <w:iCs/>
          <w:sz w:val="14"/>
          <w:szCs w:val="14"/>
        </w:rPr>
        <w:t>To ensure that tap water is safe to drink, EPA prescribes regulations which limit the number of certain contaminants in water provided by public water systems. Food and Drug Administration (FDA) regulations establish limits for contaminants in bottled water, which must provide the same protection for public health.</w:t>
      </w:r>
    </w:p>
    <w:p w14:paraId="5B9B0D02" w14:textId="77777777" w:rsidR="002D4610" w:rsidRDefault="002D4610" w:rsidP="00447AE8">
      <w:pPr>
        <w:spacing w:after="0"/>
        <w:jc w:val="both"/>
        <w:rPr>
          <w:rFonts w:asciiTheme="majorHAnsi" w:hAnsiTheme="majorHAnsi"/>
          <w:iCs/>
          <w:sz w:val="14"/>
          <w:szCs w:val="14"/>
        </w:rPr>
      </w:pPr>
    </w:p>
    <w:p w14:paraId="430243A4" w14:textId="3D20893D" w:rsidR="002D4610" w:rsidRDefault="002D4610" w:rsidP="002D461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u w:val="single"/>
        </w:rPr>
      </w:pPr>
      <w:r w:rsidRPr="002D4610">
        <w:rPr>
          <w:rFonts w:ascii="Times New Roman" w:eastAsia="Times New Roman" w:hAnsi="Times New Roman" w:cs="Times New Roman"/>
          <w:b/>
          <w:bCs/>
          <w:color w:val="000000"/>
          <w:sz w:val="24"/>
          <w:szCs w:val="24"/>
          <w:u w:val="single"/>
        </w:rPr>
        <w:t>Lead in Drinking Water</w:t>
      </w:r>
    </w:p>
    <w:p w14:paraId="27219DBD" w14:textId="75D2975E" w:rsidR="002D4610" w:rsidRPr="002D4610" w:rsidRDefault="002D4610" w:rsidP="002D4610">
      <w:pPr>
        <w:spacing w:after="0" w:line="240" w:lineRule="auto"/>
        <w:rPr>
          <w:rFonts w:asciiTheme="majorHAnsi" w:eastAsia="Times New Roman" w:hAnsiTheme="majorHAnsi" w:cs="Times New Roman"/>
          <w:i/>
          <w:iCs/>
          <w:sz w:val="14"/>
          <w:szCs w:val="14"/>
        </w:rPr>
      </w:pPr>
      <w:r w:rsidRPr="002D4610">
        <w:rPr>
          <w:rFonts w:asciiTheme="majorHAnsi" w:eastAsia="Times New Roman" w:hAnsiTheme="majorHAnsi" w:cs="Times New Roman"/>
          <w:sz w:val="14"/>
          <w:szCs w:val="14"/>
        </w:rPr>
        <w:t xml:space="preserve">Lead can cause serious health problems, especially for pregnant women and young children. Lead in drinking water is primarily from materials and components associated with service lines and home plumbing. Harnett Regional Water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hyperlink r:id="rId9" w:history="1">
        <w:r w:rsidRPr="002D4610">
          <w:rPr>
            <w:rStyle w:val="Hyperlink"/>
            <w:rFonts w:asciiTheme="majorHAnsi" w:eastAsia="Times New Roman" w:hAnsiTheme="majorHAnsi" w:cs="Times New Roman"/>
            <w:b/>
            <w:bCs/>
            <w:sz w:val="14"/>
            <w:szCs w:val="14"/>
          </w:rPr>
          <w:t>ttant@harnett.org</w:t>
        </w:r>
      </w:hyperlink>
      <w:r w:rsidRPr="002D4610">
        <w:rPr>
          <w:rFonts w:asciiTheme="majorHAnsi" w:eastAsia="Times New Roman" w:hAnsiTheme="majorHAnsi" w:cs="Times New Roman"/>
          <w:b/>
          <w:bCs/>
          <w:sz w:val="14"/>
          <w:szCs w:val="14"/>
        </w:rPr>
        <w:t xml:space="preserve"> (910-893-7575 ext. 3245)</w:t>
      </w:r>
      <w:r w:rsidRPr="002D4610">
        <w:rPr>
          <w:rFonts w:asciiTheme="majorHAnsi" w:eastAsia="Times New Roman" w:hAnsiTheme="majorHAnsi" w:cs="Times New Roman"/>
          <w:sz w:val="14"/>
          <w:szCs w:val="14"/>
        </w:rPr>
        <w:t xml:space="preserve">. Information on lead in drinking water, testing methods, and steps you can take to minimize exposure is available at </w:t>
      </w:r>
      <w:hyperlink r:id="rId10" w:tgtFrame="_blank" w:history="1">
        <w:r w:rsidRPr="002D4610">
          <w:rPr>
            <w:rFonts w:asciiTheme="majorHAnsi" w:eastAsia="Times New Roman" w:hAnsiTheme="majorHAnsi" w:cs="Times New Roman"/>
            <w:i/>
            <w:iCs/>
            <w:color w:val="0000FF"/>
            <w:sz w:val="14"/>
            <w:szCs w:val="14"/>
            <w:u w:val="single"/>
          </w:rPr>
          <w:t>http://www.epa.gov/</w:t>
        </w:r>
        <w:r w:rsidRPr="002D4610">
          <w:rPr>
            <w:rFonts w:ascii="Arial" w:eastAsia="Times New Roman" w:hAnsi="Arial" w:cs="Arial"/>
            <w:i/>
            <w:iCs/>
            <w:color w:val="0000FF"/>
            <w:sz w:val="14"/>
            <w:szCs w:val="14"/>
            <w:u w:val="single"/>
          </w:rPr>
          <w:t>​</w:t>
        </w:r>
        <w:r w:rsidRPr="002D4610">
          <w:rPr>
            <w:rFonts w:asciiTheme="majorHAnsi" w:eastAsia="Times New Roman" w:hAnsiTheme="majorHAnsi" w:cs="Times New Roman"/>
            <w:i/>
            <w:iCs/>
            <w:color w:val="0000FF"/>
            <w:sz w:val="14"/>
            <w:szCs w:val="14"/>
            <w:u w:val="single"/>
          </w:rPr>
          <w:t>safewater/</w:t>
        </w:r>
        <w:r w:rsidRPr="002D4610">
          <w:rPr>
            <w:rFonts w:ascii="Arial" w:eastAsia="Times New Roman" w:hAnsi="Arial" w:cs="Arial"/>
            <w:i/>
            <w:iCs/>
            <w:color w:val="0000FF"/>
            <w:sz w:val="14"/>
            <w:szCs w:val="14"/>
            <w:u w:val="single"/>
          </w:rPr>
          <w:t>​</w:t>
        </w:r>
        <w:r w:rsidRPr="002D4610">
          <w:rPr>
            <w:rFonts w:asciiTheme="majorHAnsi" w:eastAsia="Times New Roman" w:hAnsiTheme="majorHAnsi" w:cs="Times New Roman"/>
            <w:i/>
            <w:iCs/>
            <w:color w:val="0000FF"/>
            <w:sz w:val="14"/>
            <w:szCs w:val="14"/>
            <w:u w:val="single"/>
          </w:rPr>
          <w:t>lead</w:t>
        </w:r>
      </w:hyperlink>
      <w:r w:rsidRPr="002D4610">
        <w:rPr>
          <w:rFonts w:asciiTheme="majorHAnsi" w:eastAsia="Times New Roman" w:hAnsiTheme="majorHAnsi" w:cs="Times New Roman"/>
          <w:i/>
          <w:iCs/>
          <w:sz w:val="14"/>
          <w:szCs w:val="14"/>
        </w:rPr>
        <w:t>.</w:t>
      </w:r>
    </w:p>
    <w:p w14:paraId="4A7A560B" w14:textId="77777777" w:rsidR="002D4610" w:rsidRPr="002D4610" w:rsidRDefault="002D4610" w:rsidP="002D461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sz w:val="24"/>
          <w:szCs w:val="24"/>
          <w:u w:val="single"/>
        </w:rPr>
      </w:pPr>
    </w:p>
    <w:p w14:paraId="086B26F1" w14:textId="243DBD28" w:rsidR="00596F59" w:rsidRDefault="00596F59" w:rsidP="00447AE8">
      <w:pPr>
        <w:keepNext/>
        <w:spacing w:after="0" w:line="240" w:lineRule="auto"/>
        <w:outlineLvl w:val="0"/>
        <w:rPr>
          <w:rStyle w:val="Strong"/>
          <w:u w:val="single"/>
        </w:rPr>
      </w:pPr>
      <w:r w:rsidRPr="00596F59">
        <w:rPr>
          <w:rStyle w:val="Strong"/>
          <w:u w:val="single"/>
        </w:rPr>
        <w:t>When You Turn on Your Tap, Consider the Source</w:t>
      </w:r>
    </w:p>
    <w:p w14:paraId="686C3C6F" w14:textId="77777777" w:rsidR="00596F59" w:rsidRDefault="00596F59" w:rsidP="00447AE8">
      <w:pPr>
        <w:spacing w:after="0" w:line="240" w:lineRule="auto"/>
        <w:jc w:val="both"/>
        <w:rPr>
          <w:rFonts w:asciiTheme="majorHAnsi" w:hAnsiTheme="majorHAnsi" w:cstheme="majorHAnsi"/>
          <w:sz w:val="16"/>
          <w:szCs w:val="16"/>
        </w:rPr>
      </w:pPr>
      <w:r w:rsidRPr="006A4BA7">
        <w:rPr>
          <w:rFonts w:asciiTheme="majorHAnsi" w:hAnsiTheme="majorHAnsi" w:cstheme="majorHAnsi"/>
          <w:sz w:val="14"/>
          <w:szCs w:val="14"/>
        </w:rPr>
        <w:t>The Water that is used by this system comes from the Cape Fear River, which is formed by the confluence of the Deep, and Haw River along the border between Chatham and Lee counties. We are a surface water treatment plant located at 310 West Duncan St. in Lillington NC</w:t>
      </w:r>
      <w:r w:rsidRPr="006A4BA7">
        <w:rPr>
          <w:rFonts w:asciiTheme="majorHAnsi" w:hAnsiTheme="majorHAnsi" w:cstheme="majorHAnsi"/>
          <w:sz w:val="16"/>
          <w:szCs w:val="16"/>
        </w:rPr>
        <w:t>.</w:t>
      </w:r>
    </w:p>
    <w:p w14:paraId="0A375B83" w14:textId="77777777" w:rsidR="00B43FC5" w:rsidRPr="006A4BA7" w:rsidRDefault="00B43FC5" w:rsidP="00447AE8">
      <w:pPr>
        <w:spacing w:after="0" w:line="240" w:lineRule="auto"/>
        <w:jc w:val="both"/>
        <w:rPr>
          <w:rFonts w:asciiTheme="majorHAnsi" w:hAnsiTheme="majorHAnsi" w:cstheme="majorHAnsi"/>
          <w:sz w:val="16"/>
          <w:szCs w:val="16"/>
        </w:rPr>
      </w:pPr>
    </w:p>
    <w:p w14:paraId="2632D89D" w14:textId="77777777" w:rsidR="00B43FC5" w:rsidRPr="00B43FC5" w:rsidRDefault="00B43FC5" w:rsidP="00B43FC5">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heme="majorHAnsi" w:eastAsia="Times New Roman" w:hAnsiTheme="majorHAnsi" w:cs="Times New Roman"/>
          <w:sz w:val="14"/>
          <w:szCs w:val="14"/>
          <w:highlight w:val="yellow"/>
        </w:rPr>
      </w:pPr>
      <w:r w:rsidRPr="00B43FC5">
        <w:rPr>
          <w:rFonts w:asciiTheme="majorHAnsi" w:eastAsia="Times New Roman" w:hAnsiTheme="majorHAnsi" w:cs="Times New Roman"/>
          <w:sz w:val="14"/>
          <w:szCs w:val="14"/>
        </w:rPr>
        <w:t xml:space="preserve">This system purchases water from </w:t>
      </w:r>
      <w:r w:rsidRPr="00B43FC5">
        <w:rPr>
          <w:rFonts w:asciiTheme="majorHAnsi" w:hAnsiTheme="majorHAnsi" w:cs="Times New Roman"/>
          <w:b/>
          <w:sz w:val="14"/>
          <w:szCs w:val="14"/>
        </w:rPr>
        <w:t>City of Dunn</w:t>
      </w:r>
      <w:r w:rsidRPr="00B43FC5">
        <w:rPr>
          <w:rFonts w:asciiTheme="majorHAnsi" w:eastAsia="Times New Roman" w:hAnsiTheme="majorHAnsi" w:cs="Times New Roman"/>
          <w:b/>
          <w:bCs/>
          <w:sz w:val="14"/>
          <w:szCs w:val="14"/>
        </w:rPr>
        <w:t>,</w:t>
      </w:r>
      <w:r w:rsidRPr="00B43FC5">
        <w:rPr>
          <w:rFonts w:asciiTheme="majorHAnsi" w:eastAsia="Times New Roman" w:hAnsiTheme="majorHAnsi" w:cs="Times New Roman"/>
          <w:sz w:val="14"/>
          <w:szCs w:val="14"/>
        </w:rPr>
        <w:t xml:space="preserve"> (</w:t>
      </w:r>
      <w:r w:rsidRPr="00B43FC5">
        <w:rPr>
          <w:rFonts w:asciiTheme="majorHAnsi" w:hAnsiTheme="majorHAnsi" w:cs="Times New Roman"/>
          <w:b/>
          <w:sz w:val="14"/>
          <w:szCs w:val="14"/>
        </w:rPr>
        <w:t xml:space="preserve">PWS# 03-43-010)  </w:t>
      </w:r>
    </w:p>
    <w:p w14:paraId="4DAAEDF2" w14:textId="77777777" w:rsidR="00596F59" w:rsidRPr="00596F59" w:rsidRDefault="00596F59" w:rsidP="00447AE8">
      <w:pPr>
        <w:keepNext/>
        <w:spacing w:after="0" w:line="240" w:lineRule="auto"/>
        <w:outlineLvl w:val="0"/>
        <w:rPr>
          <w:rStyle w:val="Strong"/>
          <w:u w:val="single"/>
        </w:rPr>
      </w:pPr>
    </w:p>
    <w:p w14:paraId="6FF491D6" w14:textId="6F8E72C2" w:rsidR="00CB6F6F" w:rsidRDefault="00CB6F6F" w:rsidP="00447AE8">
      <w:pPr>
        <w:keepNext/>
        <w:spacing w:after="0" w:line="240" w:lineRule="auto"/>
        <w:outlineLvl w:val="0"/>
        <w:rPr>
          <w:rStyle w:val="Strong"/>
          <w:u w:val="single"/>
        </w:rPr>
      </w:pPr>
      <w:r w:rsidRPr="00CB6F6F">
        <w:rPr>
          <w:rStyle w:val="Strong"/>
          <w:u w:val="single"/>
        </w:rPr>
        <w:t>Source Water Assessment Program (SWAP) Results</w:t>
      </w:r>
    </w:p>
    <w:p w14:paraId="4A565438" w14:textId="2EFB4BE9" w:rsidR="00CB6F6F" w:rsidRPr="00447AE8" w:rsidRDefault="00CB6F6F" w:rsidP="00447AE8">
      <w:pPr>
        <w:spacing w:after="0" w:line="240" w:lineRule="auto"/>
        <w:jc w:val="both"/>
        <w:rPr>
          <w:rFonts w:asciiTheme="majorHAnsi" w:hAnsiTheme="majorHAnsi"/>
          <w:iCs/>
          <w:sz w:val="14"/>
          <w:szCs w:val="14"/>
        </w:rPr>
      </w:pPr>
      <w:r w:rsidRPr="00447AE8">
        <w:rPr>
          <w:rFonts w:asciiTheme="majorHAnsi" w:hAnsiTheme="majorHAnsi"/>
          <w:iCs/>
          <w:sz w:val="14"/>
          <w:szCs w:val="14"/>
        </w:rPr>
        <w:t>The North Carolina Department of Environment Quality (DEQ), Public Water Supply (PWSS) Section, Source Water Assessment Program (SWAP) conducted assessments for all drinking water sources across North Carolina. The purpose of the assessment was to determine the susceptibility of each drinking water source (well or surface water intake) to Potential Contaminant Sources (PCSs).</w:t>
      </w:r>
      <w:r w:rsidR="00447AE8" w:rsidRPr="00447AE8">
        <w:rPr>
          <w:rFonts w:ascii="Times New Roman" w:eastAsia="Times New Roman" w:hAnsi="Times New Roman" w:cs="Times New Roman"/>
          <w:noProof/>
          <w:sz w:val="14"/>
          <w:szCs w:val="14"/>
          <w14:ligatures w14:val="standardContextual"/>
        </w:rPr>
        <w:t xml:space="preserve"> </w:t>
      </w:r>
    </w:p>
    <w:p w14:paraId="6CE9C614" w14:textId="15985886" w:rsidR="00CB6F6F" w:rsidRDefault="00CB6F6F" w:rsidP="00447AE8">
      <w:pPr>
        <w:spacing w:after="0" w:line="240" w:lineRule="auto"/>
        <w:jc w:val="both"/>
        <w:rPr>
          <w:rFonts w:ascii="Times New Roman" w:eastAsia="Times New Roman" w:hAnsi="Times New Roman" w:cs="Times New Roman"/>
          <w:noProof/>
          <w:sz w:val="14"/>
          <w:szCs w:val="14"/>
          <w14:ligatures w14:val="standardContextual"/>
        </w:rPr>
      </w:pPr>
      <w:r w:rsidRPr="00447AE8">
        <w:rPr>
          <w:rFonts w:asciiTheme="majorHAnsi" w:hAnsiTheme="majorHAnsi"/>
          <w:iCs/>
          <w:sz w:val="14"/>
          <w:szCs w:val="14"/>
        </w:rPr>
        <w:t>The relative susceptibility rating for Harnett Regional Water (HRW) was determined by combining the contaminant rating (number and locations of PCSs within the assessment area) and the inherent vulnerability rating (i.e., characteristics or existing conditions of watershed and its delineated assessment area.) The assessment findings are summarized in the table below:</w:t>
      </w:r>
      <w:r w:rsidR="00447AE8" w:rsidRPr="00447AE8">
        <w:rPr>
          <w:rFonts w:ascii="Times New Roman" w:eastAsia="Times New Roman" w:hAnsi="Times New Roman" w:cs="Times New Roman"/>
          <w:noProof/>
          <w:sz w:val="14"/>
          <w:szCs w:val="14"/>
          <w14:ligatures w14:val="standardContextual"/>
        </w:rPr>
        <w:t xml:space="preserve"> </w:t>
      </w:r>
    </w:p>
    <w:p w14:paraId="7951117C" w14:textId="77777777" w:rsidR="00B43FC5" w:rsidRDefault="00B43FC5" w:rsidP="00447AE8">
      <w:pPr>
        <w:spacing w:after="0" w:line="240" w:lineRule="auto"/>
        <w:jc w:val="both"/>
        <w:rPr>
          <w:rFonts w:ascii="Times New Roman" w:eastAsia="Times New Roman" w:hAnsi="Times New Roman" w:cs="Times New Roman"/>
          <w:noProof/>
          <w:sz w:val="14"/>
          <w:szCs w:val="14"/>
        </w:rPr>
      </w:pPr>
    </w:p>
    <w:p w14:paraId="1C7205FB" w14:textId="67752FC6" w:rsidR="00B43FC5" w:rsidRDefault="00806DB8" w:rsidP="00447AE8">
      <w:pPr>
        <w:spacing w:after="0" w:line="240" w:lineRule="auto"/>
        <w:jc w:val="both"/>
        <w:rPr>
          <w:b/>
          <w:bCs/>
          <w:u w:val="single"/>
        </w:rPr>
      </w:pPr>
      <w:r w:rsidRPr="00806DB8">
        <w:rPr>
          <w:b/>
          <w:bCs/>
          <w:u w:val="single"/>
        </w:rPr>
        <w:t>Help Protect Your Source Water</w:t>
      </w:r>
    </w:p>
    <w:p w14:paraId="508B9E9A" w14:textId="77777777" w:rsidR="00806DB8" w:rsidRPr="00806DB8" w:rsidRDefault="00806DB8" w:rsidP="00806DB8">
      <w:pPr>
        <w:spacing w:after="0" w:line="240" w:lineRule="auto"/>
        <w:jc w:val="both"/>
        <w:rPr>
          <w:rFonts w:asciiTheme="majorHAnsi" w:hAnsiTheme="majorHAnsi"/>
          <w:iCs/>
          <w:sz w:val="14"/>
          <w:szCs w:val="14"/>
          <w:u w:val="single"/>
        </w:rPr>
      </w:pPr>
    </w:p>
    <w:p w14:paraId="175047F3" w14:textId="77777777" w:rsidR="00806DB8" w:rsidRDefault="00806DB8" w:rsidP="00806DB8">
      <w:pPr>
        <w:spacing w:after="0" w:line="240" w:lineRule="auto"/>
        <w:jc w:val="both"/>
        <w:rPr>
          <w:rFonts w:asciiTheme="majorHAnsi" w:hAnsiTheme="majorHAnsi"/>
          <w:iCs/>
          <w:sz w:val="14"/>
          <w:szCs w:val="14"/>
        </w:rPr>
      </w:pPr>
      <w:r w:rsidRPr="00806DB8">
        <w:rPr>
          <w:rFonts w:asciiTheme="majorHAnsi" w:hAnsiTheme="majorHAnsi"/>
          <w:iCs/>
          <w:sz w:val="14"/>
          <w:szCs w:val="14"/>
        </w:rPr>
        <w:t xml:space="preserve">Water systems are encouraged to use this report to inform consumers of source water protection actions that are in the planning stages or are already in place, to invite public participation in locally based source water protection efforts, and to provide tips on ways they can protect their source water. See below for suggested content and examples. </w:t>
      </w:r>
    </w:p>
    <w:p w14:paraId="16B29089" w14:textId="77777777" w:rsidR="00AB68F0" w:rsidRPr="00AB68F0" w:rsidRDefault="00AB68F0" w:rsidP="00AB68F0">
      <w:pPr>
        <w:spacing w:after="0" w:line="240" w:lineRule="auto"/>
        <w:jc w:val="both"/>
        <w:rPr>
          <w:rFonts w:asciiTheme="majorHAnsi" w:hAnsiTheme="majorHAnsi"/>
          <w:iCs/>
          <w:sz w:val="14"/>
          <w:szCs w:val="14"/>
        </w:rPr>
      </w:pPr>
    </w:p>
    <w:p w14:paraId="29318C19" w14:textId="77777777" w:rsidR="00AB68F0" w:rsidRDefault="00AB68F0" w:rsidP="00AB68F0">
      <w:pPr>
        <w:pStyle w:val="ListParagraph"/>
        <w:numPr>
          <w:ilvl w:val="0"/>
          <w:numId w:val="3"/>
        </w:numPr>
        <w:spacing w:after="0" w:line="240" w:lineRule="auto"/>
        <w:jc w:val="both"/>
        <w:rPr>
          <w:rFonts w:asciiTheme="majorHAnsi" w:hAnsiTheme="majorHAnsi"/>
          <w:iCs/>
          <w:sz w:val="14"/>
          <w:szCs w:val="14"/>
        </w:rPr>
      </w:pPr>
      <w:r w:rsidRPr="00AB68F0">
        <w:rPr>
          <w:rFonts w:asciiTheme="majorHAnsi" w:hAnsiTheme="majorHAnsi"/>
          <w:iCs/>
          <w:sz w:val="14"/>
          <w:szCs w:val="14"/>
        </w:rPr>
        <w:t>Protection of drinking water is everyone’s responsibility. You can help protect your community’s drinking water source(s) in several ways:</w:t>
      </w:r>
    </w:p>
    <w:p w14:paraId="45A5E371" w14:textId="3B43DA11" w:rsidR="00AB68F0" w:rsidRPr="00AB68F0" w:rsidRDefault="00AB68F0" w:rsidP="00AB68F0">
      <w:pPr>
        <w:pStyle w:val="ListParagraph"/>
        <w:numPr>
          <w:ilvl w:val="0"/>
          <w:numId w:val="5"/>
        </w:numPr>
        <w:spacing w:after="0" w:line="240" w:lineRule="auto"/>
        <w:jc w:val="both"/>
        <w:rPr>
          <w:rFonts w:asciiTheme="majorHAnsi" w:hAnsiTheme="majorHAnsi"/>
          <w:iCs/>
          <w:sz w:val="14"/>
          <w:szCs w:val="14"/>
        </w:rPr>
      </w:pPr>
      <w:r w:rsidRPr="00AB68F0">
        <w:rPr>
          <w:rFonts w:asciiTheme="majorHAnsi" w:hAnsiTheme="majorHAnsi"/>
          <w:iCs/>
          <w:sz w:val="14"/>
          <w:szCs w:val="14"/>
        </w:rPr>
        <w:t xml:space="preserve">Examples of Protection Actions </w:t>
      </w:r>
    </w:p>
    <w:p w14:paraId="5B5F96A2" w14:textId="7E8BC249" w:rsidR="00AB68F0" w:rsidRPr="00AB68F0" w:rsidRDefault="00AB68F0" w:rsidP="00AB68F0">
      <w:pPr>
        <w:spacing w:after="0" w:line="240" w:lineRule="auto"/>
        <w:jc w:val="both"/>
        <w:rPr>
          <w:rFonts w:asciiTheme="majorHAnsi" w:hAnsiTheme="majorHAnsi"/>
          <w:iCs/>
          <w:sz w:val="14"/>
          <w:szCs w:val="14"/>
        </w:rPr>
      </w:pPr>
      <w:r>
        <w:rPr>
          <w:rFonts w:asciiTheme="majorHAnsi" w:hAnsiTheme="majorHAnsi"/>
          <w:iCs/>
          <w:sz w:val="14"/>
          <w:szCs w:val="14"/>
        </w:rPr>
        <w:t>1.</w:t>
      </w:r>
      <w:r w:rsidRPr="00AB68F0">
        <w:rPr>
          <w:rFonts w:asciiTheme="majorHAnsi" w:hAnsiTheme="majorHAnsi"/>
          <w:iCs/>
          <w:sz w:val="14"/>
          <w:szCs w:val="14"/>
        </w:rPr>
        <w:t xml:space="preserve">Dispose of chemicals properly </w:t>
      </w:r>
    </w:p>
    <w:p w14:paraId="7D22ADE6" w14:textId="47001D82" w:rsidR="00AB68F0" w:rsidRPr="00AB68F0" w:rsidRDefault="00AB68F0" w:rsidP="00AB68F0">
      <w:pPr>
        <w:spacing w:after="0" w:line="240" w:lineRule="auto"/>
        <w:jc w:val="both"/>
        <w:rPr>
          <w:rFonts w:asciiTheme="majorHAnsi" w:hAnsiTheme="majorHAnsi"/>
          <w:iCs/>
          <w:sz w:val="14"/>
          <w:szCs w:val="14"/>
        </w:rPr>
      </w:pPr>
      <w:r>
        <w:rPr>
          <w:rFonts w:asciiTheme="majorHAnsi" w:hAnsiTheme="majorHAnsi"/>
          <w:iCs/>
          <w:sz w:val="14"/>
          <w:szCs w:val="14"/>
        </w:rPr>
        <w:t>2.</w:t>
      </w:r>
      <w:r w:rsidRPr="00AB68F0">
        <w:rPr>
          <w:rFonts w:asciiTheme="majorHAnsi" w:hAnsiTheme="majorHAnsi"/>
          <w:iCs/>
          <w:sz w:val="14"/>
          <w:szCs w:val="14"/>
        </w:rPr>
        <w:t xml:space="preserve">Take used motor oil to a recycling center </w:t>
      </w:r>
    </w:p>
    <w:p w14:paraId="367643B8" w14:textId="39762927" w:rsidR="00AB68F0" w:rsidRPr="00AB68F0" w:rsidRDefault="00AB68F0" w:rsidP="00AB68F0">
      <w:pPr>
        <w:spacing w:after="0" w:line="240" w:lineRule="auto"/>
        <w:jc w:val="both"/>
        <w:rPr>
          <w:rFonts w:asciiTheme="majorHAnsi" w:hAnsiTheme="majorHAnsi"/>
          <w:iCs/>
          <w:sz w:val="14"/>
          <w:szCs w:val="14"/>
        </w:rPr>
      </w:pPr>
      <w:r>
        <w:rPr>
          <w:rFonts w:asciiTheme="majorHAnsi" w:hAnsiTheme="majorHAnsi"/>
          <w:iCs/>
          <w:sz w:val="14"/>
          <w:szCs w:val="14"/>
        </w:rPr>
        <w:t>3.</w:t>
      </w:r>
      <w:r w:rsidRPr="00AB68F0">
        <w:rPr>
          <w:rFonts w:asciiTheme="majorHAnsi" w:hAnsiTheme="majorHAnsi"/>
          <w:iCs/>
          <w:sz w:val="14"/>
          <w:szCs w:val="14"/>
        </w:rPr>
        <w:t xml:space="preserve">Volunteer in your community to participate in group efforts to protect your source </w:t>
      </w:r>
    </w:p>
    <w:p w14:paraId="7210CAB9" w14:textId="24D1019F" w:rsidR="00AB68F0" w:rsidRPr="00AB68F0" w:rsidRDefault="00AB68F0" w:rsidP="00AB68F0">
      <w:pPr>
        <w:spacing w:after="0" w:line="240" w:lineRule="auto"/>
        <w:jc w:val="both"/>
        <w:rPr>
          <w:rFonts w:asciiTheme="majorHAnsi" w:hAnsiTheme="majorHAnsi"/>
          <w:iCs/>
          <w:sz w:val="14"/>
          <w:szCs w:val="14"/>
        </w:rPr>
      </w:pPr>
      <w:r>
        <w:rPr>
          <w:rFonts w:asciiTheme="majorHAnsi" w:hAnsiTheme="majorHAnsi"/>
          <w:iCs/>
          <w:sz w:val="14"/>
          <w:szCs w:val="14"/>
        </w:rPr>
        <w:t>4.</w:t>
      </w:r>
      <w:r w:rsidRPr="00AB68F0">
        <w:rPr>
          <w:rFonts w:asciiTheme="majorHAnsi" w:hAnsiTheme="majorHAnsi"/>
          <w:iCs/>
          <w:sz w:val="14"/>
          <w:szCs w:val="14"/>
        </w:rPr>
        <w:t xml:space="preserve">Etc. </w:t>
      </w:r>
    </w:p>
    <w:p w14:paraId="5CA43914" w14:textId="77777777" w:rsidR="00AB68F0" w:rsidRPr="00AB68F0" w:rsidRDefault="00AB68F0" w:rsidP="00AB68F0">
      <w:pPr>
        <w:spacing w:after="0" w:line="240" w:lineRule="auto"/>
        <w:jc w:val="both"/>
        <w:rPr>
          <w:rFonts w:asciiTheme="majorHAnsi" w:hAnsiTheme="majorHAnsi"/>
          <w:iCs/>
          <w:sz w:val="14"/>
          <w:szCs w:val="14"/>
        </w:rPr>
      </w:pPr>
    </w:p>
    <w:p w14:paraId="5A9309E7" w14:textId="77777777" w:rsidR="00AB68F0" w:rsidRPr="00806DB8" w:rsidRDefault="00AB68F0" w:rsidP="00806DB8">
      <w:pPr>
        <w:spacing w:after="0" w:line="240" w:lineRule="auto"/>
        <w:jc w:val="both"/>
        <w:rPr>
          <w:rFonts w:asciiTheme="majorHAnsi" w:hAnsiTheme="majorHAnsi"/>
          <w:iCs/>
          <w:sz w:val="14"/>
          <w:szCs w:val="14"/>
        </w:rPr>
      </w:pPr>
    </w:p>
    <w:p w14:paraId="7CB9561A" w14:textId="77777777" w:rsidR="00806DB8" w:rsidRPr="00806DB8" w:rsidRDefault="00806DB8" w:rsidP="00447AE8">
      <w:pPr>
        <w:spacing w:after="0" w:line="240" w:lineRule="auto"/>
        <w:jc w:val="both"/>
        <w:rPr>
          <w:rFonts w:asciiTheme="majorHAnsi" w:hAnsiTheme="majorHAnsi"/>
          <w:iCs/>
          <w:sz w:val="14"/>
          <w:szCs w:val="14"/>
          <w:u w:val="single"/>
        </w:rPr>
      </w:pPr>
    </w:p>
    <w:tbl>
      <w:tblPr>
        <w:tblStyle w:val="TableGrid"/>
        <w:tblpPr w:leftFromText="180" w:rightFromText="180" w:vertAnchor="text" w:horzAnchor="page" w:tblpX="4606" w:tblpY="38"/>
        <w:tblW w:w="6727" w:type="dxa"/>
        <w:tblLook w:val="04A0" w:firstRow="1" w:lastRow="0" w:firstColumn="1" w:lastColumn="0" w:noHBand="0" w:noVBand="1"/>
      </w:tblPr>
      <w:tblGrid>
        <w:gridCol w:w="2047"/>
        <w:gridCol w:w="2250"/>
        <w:gridCol w:w="2430"/>
      </w:tblGrid>
      <w:tr w:rsidR="00447AE8" w14:paraId="12E6BB95" w14:textId="77777777" w:rsidTr="00CF5560">
        <w:trPr>
          <w:trHeight w:val="817"/>
        </w:trPr>
        <w:tc>
          <w:tcPr>
            <w:tcW w:w="6727" w:type="dxa"/>
            <w:gridSpan w:val="3"/>
            <w:tcBorders>
              <w:top w:val="double" w:sz="6" w:space="0" w:color="auto"/>
              <w:left w:val="double" w:sz="6" w:space="0" w:color="auto"/>
              <w:right w:val="double" w:sz="6" w:space="0" w:color="auto"/>
            </w:tcBorders>
            <w:shd w:val="clear" w:color="auto" w:fill="83CAEB" w:themeFill="accent1" w:themeFillTint="66"/>
            <w:vAlign w:val="center"/>
          </w:tcPr>
          <w:p w14:paraId="49531202" w14:textId="77777777" w:rsidR="00447AE8" w:rsidRDefault="00447AE8" w:rsidP="00447AE8">
            <w:pPr>
              <w:jc w:val="center"/>
              <w:rPr>
                <w:b/>
                <w:sz w:val="16"/>
                <w:szCs w:val="16"/>
              </w:rPr>
            </w:pPr>
            <w:r>
              <w:rPr>
                <w:b/>
                <w:sz w:val="16"/>
                <w:szCs w:val="16"/>
              </w:rPr>
              <w:lastRenderedPageBreak/>
              <w:t>SWAP Result Summary</w:t>
            </w:r>
          </w:p>
        </w:tc>
      </w:tr>
      <w:tr w:rsidR="00CF5560" w14:paraId="2CDE527E" w14:textId="77777777" w:rsidTr="00CF5560">
        <w:trPr>
          <w:trHeight w:val="535"/>
        </w:trPr>
        <w:tc>
          <w:tcPr>
            <w:tcW w:w="2047" w:type="dxa"/>
            <w:tcBorders>
              <w:top w:val="double" w:sz="6" w:space="0" w:color="auto"/>
              <w:left w:val="double" w:sz="6" w:space="0" w:color="auto"/>
              <w:bottom w:val="double" w:sz="6" w:space="0" w:color="auto"/>
              <w:right w:val="double" w:sz="6" w:space="0" w:color="auto"/>
            </w:tcBorders>
            <w:shd w:val="clear" w:color="auto" w:fill="C1E4F5" w:themeFill="accent1" w:themeFillTint="33"/>
            <w:vAlign w:val="center"/>
          </w:tcPr>
          <w:p w14:paraId="38B70956" w14:textId="77777777" w:rsidR="00447AE8" w:rsidRPr="00F11B5E" w:rsidRDefault="00447AE8" w:rsidP="00CF5560">
            <w:pPr>
              <w:jc w:val="center"/>
              <w:rPr>
                <w:b/>
                <w:sz w:val="12"/>
                <w:szCs w:val="12"/>
              </w:rPr>
            </w:pPr>
            <w:r w:rsidRPr="00F11B5E">
              <w:rPr>
                <w:b/>
                <w:sz w:val="12"/>
                <w:szCs w:val="12"/>
              </w:rPr>
              <w:t>Source Name</w:t>
            </w:r>
          </w:p>
        </w:tc>
        <w:tc>
          <w:tcPr>
            <w:tcW w:w="2250" w:type="dxa"/>
            <w:tcBorders>
              <w:top w:val="double" w:sz="6" w:space="0" w:color="auto"/>
              <w:left w:val="double" w:sz="6" w:space="0" w:color="auto"/>
              <w:bottom w:val="double" w:sz="6" w:space="0" w:color="auto"/>
              <w:right w:val="double" w:sz="6" w:space="0" w:color="auto"/>
            </w:tcBorders>
            <w:shd w:val="clear" w:color="auto" w:fill="C1E4F5" w:themeFill="accent1" w:themeFillTint="33"/>
            <w:vAlign w:val="center"/>
          </w:tcPr>
          <w:p w14:paraId="60EE09A6" w14:textId="77777777" w:rsidR="00447AE8" w:rsidRPr="00F11B5E" w:rsidRDefault="00447AE8" w:rsidP="00CF5560">
            <w:pPr>
              <w:jc w:val="center"/>
              <w:rPr>
                <w:b/>
                <w:sz w:val="12"/>
                <w:szCs w:val="12"/>
              </w:rPr>
            </w:pPr>
            <w:r w:rsidRPr="00F11B5E">
              <w:rPr>
                <w:b/>
                <w:sz w:val="12"/>
                <w:szCs w:val="12"/>
              </w:rPr>
              <w:t>Susceptibility</w:t>
            </w:r>
            <w:r>
              <w:rPr>
                <w:b/>
                <w:sz w:val="12"/>
                <w:szCs w:val="12"/>
              </w:rPr>
              <w:t xml:space="preserve"> R</w:t>
            </w:r>
            <w:r w:rsidRPr="00F11B5E">
              <w:rPr>
                <w:b/>
                <w:sz w:val="12"/>
                <w:szCs w:val="12"/>
              </w:rPr>
              <w:t>ating</w:t>
            </w:r>
          </w:p>
        </w:tc>
        <w:tc>
          <w:tcPr>
            <w:tcW w:w="2430" w:type="dxa"/>
            <w:tcBorders>
              <w:top w:val="double" w:sz="6" w:space="0" w:color="auto"/>
              <w:left w:val="double" w:sz="6" w:space="0" w:color="auto"/>
              <w:bottom w:val="double" w:sz="6" w:space="0" w:color="auto"/>
              <w:right w:val="double" w:sz="6" w:space="0" w:color="auto"/>
            </w:tcBorders>
            <w:shd w:val="clear" w:color="auto" w:fill="C1E4F5" w:themeFill="accent1" w:themeFillTint="33"/>
          </w:tcPr>
          <w:p w14:paraId="26F5043E" w14:textId="77777777" w:rsidR="00447AE8" w:rsidRDefault="00447AE8" w:rsidP="00CF5560">
            <w:pPr>
              <w:jc w:val="center"/>
              <w:rPr>
                <w:b/>
                <w:sz w:val="12"/>
                <w:szCs w:val="12"/>
              </w:rPr>
            </w:pPr>
          </w:p>
          <w:p w14:paraId="20B07752" w14:textId="77777777" w:rsidR="00447AE8" w:rsidRPr="00F11B5E" w:rsidRDefault="00447AE8" w:rsidP="00CF5560">
            <w:pPr>
              <w:jc w:val="center"/>
              <w:rPr>
                <w:b/>
                <w:sz w:val="12"/>
                <w:szCs w:val="12"/>
              </w:rPr>
            </w:pPr>
            <w:r w:rsidRPr="00F11B5E">
              <w:rPr>
                <w:b/>
                <w:sz w:val="12"/>
                <w:szCs w:val="12"/>
              </w:rPr>
              <w:t>SWAP Report Date</w:t>
            </w:r>
          </w:p>
        </w:tc>
      </w:tr>
      <w:tr w:rsidR="00CF5560" w14:paraId="44CA0D5D" w14:textId="77777777" w:rsidTr="00CF5560">
        <w:trPr>
          <w:trHeight w:val="243"/>
        </w:trPr>
        <w:tc>
          <w:tcPr>
            <w:tcW w:w="2047" w:type="dxa"/>
            <w:tcBorders>
              <w:top w:val="double" w:sz="6" w:space="0" w:color="auto"/>
              <w:left w:val="double" w:sz="6" w:space="0" w:color="auto"/>
              <w:bottom w:val="double" w:sz="6" w:space="0" w:color="auto"/>
              <w:right w:val="double" w:sz="6" w:space="0" w:color="auto"/>
            </w:tcBorders>
            <w:vAlign w:val="center"/>
          </w:tcPr>
          <w:p w14:paraId="680F6D1C" w14:textId="77777777" w:rsidR="00447AE8" w:rsidRPr="00F11B5E" w:rsidRDefault="00447AE8" w:rsidP="00CF5560">
            <w:pPr>
              <w:jc w:val="center"/>
              <w:rPr>
                <w:b/>
                <w:sz w:val="10"/>
                <w:szCs w:val="10"/>
              </w:rPr>
            </w:pPr>
            <w:r w:rsidRPr="00F11B5E">
              <w:rPr>
                <w:b/>
                <w:sz w:val="10"/>
                <w:szCs w:val="10"/>
              </w:rPr>
              <w:t>CAPE FEAR RIVER</w:t>
            </w:r>
          </w:p>
        </w:tc>
        <w:tc>
          <w:tcPr>
            <w:tcW w:w="2250" w:type="dxa"/>
            <w:tcBorders>
              <w:top w:val="double" w:sz="6" w:space="0" w:color="auto"/>
              <w:left w:val="double" w:sz="6" w:space="0" w:color="auto"/>
              <w:bottom w:val="double" w:sz="6" w:space="0" w:color="auto"/>
              <w:right w:val="double" w:sz="6" w:space="0" w:color="auto"/>
            </w:tcBorders>
            <w:vAlign w:val="center"/>
          </w:tcPr>
          <w:p w14:paraId="32D9B3FF" w14:textId="77777777" w:rsidR="00447AE8" w:rsidRPr="00F11B5E" w:rsidRDefault="00447AE8" w:rsidP="00CF5560">
            <w:pPr>
              <w:spacing w:line="276" w:lineRule="auto"/>
              <w:jc w:val="center"/>
              <w:rPr>
                <w:sz w:val="10"/>
                <w:szCs w:val="10"/>
              </w:rPr>
            </w:pPr>
            <w:r w:rsidRPr="00F11B5E">
              <w:rPr>
                <w:sz w:val="10"/>
                <w:szCs w:val="10"/>
              </w:rPr>
              <w:t>Moderate</w:t>
            </w:r>
          </w:p>
        </w:tc>
        <w:tc>
          <w:tcPr>
            <w:tcW w:w="2430" w:type="dxa"/>
            <w:tcBorders>
              <w:top w:val="double" w:sz="6" w:space="0" w:color="auto"/>
              <w:left w:val="double" w:sz="6" w:space="0" w:color="auto"/>
              <w:bottom w:val="double" w:sz="6" w:space="0" w:color="auto"/>
              <w:right w:val="double" w:sz="6" w:space="0" w:color="auto"/>
            </w:tcBorders>
            <w:vAlign w:val="center"/>
          </w:tcPr>
          <w:p w14:paraId="64DB1BE5" w14:textId="0EBC6B7D" w:rsidR="00447AE8" w:rsidRPr="00F11B5E" w:rsidRDefault="00447AE8" w:rsidP="00CF5560">
            <w:pPr>
              <w:spacing w:line="276" w:lineRule="auto"/>
              <w:jc w:val="center"/>
              <w:rPr>
                <w:sz w:val="10"/>
                <w:szCs w:val="10"/>
              </w:rPr>
            </w:pPr>
            <w:r>
              <w:rPr>
                <w:sz w:val="10"/>
                <w:szCs w:val="10"/>
              </w:rPr>
              <w:t>9/10/2020</w:t>
            </w:r>
          </w:p>
        </w:tc>
      </w:tr>
      <w:tr w:rsidR="00CF5560" w14:paraId="3FEBB46E" w14:textId="77777777" w:rsidTr="00CF5560">
        <w:trPr>
          <w:trHeight w:val="299"/>
        </w:trPr>
        <w:tc>
          <w:tcPr>
            <w:tcW w:w="2047" w:type="dxa"/>
            <w:tcBorders>
              <w:top w:val="double" w:sz="6" w:space="0" w:color="auto"/>
              <w:left w:val="double" w:sz="6" w:space="0" w:color="auto"/>
              <w:bottom w:val="double" w:sz="6" w:space="0" w:color="auto"/>
              <w:right w:val="double" w:sz="6" w:space="0" w:color="auto"/>
            </w:tcBorders>
            <w:shd w:val="clear" w:color="auto" w:fill="E8E8E8" w:themeFill="background2"/>
            <w:vAlign w:val="center"/>
          </w:tcPr>
          <w:p w14:paraId="166F7537" w14:textId="77777777" w:rsidR="00447AE8" w:rsidRPr="00F11B5E" w:rsidRDefault="00447AE8" w:rsidP="00CF5560">
            <w:pPr>
              <w:jc w:val="center"/>
              <w:rPr>
                <w:b/>
                <w:sz w:val="10"/>
                <w:szCs w:val="10"/>
              </w:rPr>
            </w:pPr>
            <w:r w:rsidRPr="00F11B5E">
              <w:rPr>
                <w:b/>
                <w:sz w:val="10"/>
                <w:szCs w:val="10"/>
              </w:rPr>
              <w:t>DUNN/CAPE FEAR RIVER</w:t>
            </w:r>
          </w:p>
        </w:tc>
        <w:tc>
          <w:tcPr>
            <w:tcW w:w="2250" w:type="dxa"/>
            <w:tcBorders>
              <w:top w:val="double" w:sz="6" w:space="0" w:color="auto"/>
              <w:left w:val="double" w:sz="6" w:space="0" w:color="auto"/>
              <w:bottom w:val="double" w:sz="6" w:space="0" w:color="auto"/>
              <w:right w:val="double" w:sz="6" w:space="0" w:color="auto"/>
            </w:tcBorders>
            <w:shd w:val="clear" w:color="auto" w:fill="E8E8E8" w:themeFill="background2"/>
            <w:vAlign w:val="center"/>
          </w:tcPr>
          <w:p w14:paraId="4CF07CF2" w14:textId="77777777" w:rsidR="00447AE8" w:rsidRPr="00F11B5E" w:rsidRDefault="00447AE8" w:rsidP="00CF5560">
            <w:pPr>
              <w:spacing w:line="276" w:lineRule="auto"/>
              <w:jc w:val="center"/>
              <w:rPr>
                <w:sz w:val="10"/>
                <w:szCs w:val="10"/>
              </w:rPr>
            </w:pPr>
            <w:r w:rsidRPr="00F11B5E">
              <w:rPr>
                <w:sz w:val="10"/>
                <w:szCs w:val="10"/>
              </w:rPr>
              <w:t>Higher</w:t>
            </w:r>
          </w:p>
        </w:tc>
        <w:tc>
          <w:tcPr>
            <w:tcW w:w="2430" w:type="dxa"/>
            <w:tcBorders>
              <w:top w:val="double" w:sz="6" w:space="0" w:color="auto"/>
              <w:left w:val="double" w:sz="6" w:space="0" w:color="auto"/>
              <w:bottom w:val="double" w:sz="6" w:space="0" w:color="auto"/>
              <w:right w:val="double" w:sz="6" w:space="0" w:color="auto"/>
            </w:tcBorders>
            <w:shd w:val="clear" w:color="auto" w:fill="E8E8E8" w:themeFill="background2"/>
            <w:vAlign w:val="center"/>
          </w:tcPr>
          <w:p w14:paraId="40F63212" w14:textId="6D744065" w:rsidR="00447AE8" w:rsidRPr="00F11B5E" w:rsidRDefault="00447AE8" w:rsidP="00CF5560">
            <w:pPr>
              <w:spacing w:line="276" w:lineRule="auto"/>
              <w:jc w:val="center"/>
              <w:rPr>
                <w:sz w:val="10"/>
                <w:szCs w:val="10"/>
              </w:rPr>
            </w:pPr>
            <w:r>
              <w:rPr>
                <w:sz w:val="10"/>
                <w:szCs w:val="10"/>
              </w:rPr>
              <w:t>9/10/2020</w:t>
            </w:r>
          </w:p>
        </w:tc>
      </w:tr>
    </w:tbl>
    <w:p w14:paraId="4F996220" w14:textId="38668D07" w:rsidR="00CB6F6F" w:rsidRPr="00CB6F6F" w:rsidRDefault="00447AE8" w:rsidP="00447AE8">
      <w:pPr>
        <w:keepNext/>
        <w:spacing w:after="0" w:line="240" w:lineRule="auto"/>
        <w:outlineLvl w:val="0"/>
        <w:rPr>
          <w:rStyle w:val="Strong"/>
          <w:u w:val="single"/>
        </w:rPr>
      </w:pPr>
      <w:r>
        <w:rPr>
          <w:rFonts w:ascii="Times New Roman" w:eastAsia="Times New Roman" w:hAnsi="Times New Roman" w:cs="Times New Roman"/>
          <w:noProof/>
          <w:sz w:val="14"/>
          <w:szCs w:val="14"/>
          <w14:ligatures w14:val="standardContextual"/>
        </w:rPr>
        <w:drawing>
          <wp:inline distT="0" distB="0" distL="0" distR="0" wp14:anchorId="513D0CB9" wp14:editId="6AF3628D">
            <wp:extent cx="2305050" cy="1378639"/>
            <wp:effectExtent l="0" t="0" r="0" b="0"/>
            <wp:docPr id="426516715" name="Picture 1" descr="The image shows a serene river under a clear blue sky, with a bridge spanning above, and lush green foliage on the ba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16715" name="Picture 1" descr="The image shows a serene river under a clear blue sky, with a bridge spanning above, and lush green foliage on the bank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6139" cy="1391252"/>
                    </a:xfrm>
                    <a:prstGeom prst="rect">
                      <a:avLst/>
                    </a:prstGeom>
                    <a:ln>
                      <a:noFill/>
                    </a:ln>
                  </pic:spPr>
                </pic:pic>
              </a:graphicData>
            </a:graphic>
          </wp:inline>
        </w:drawing>
      </w:r>
    </w:p>
    <w:p w14:paraId="4D3F78EF" w14:textId="762E3CBB" w:rsidR="00447AE8" w:rsidRPr="006A4BA7" w:rsidRDefault="00447AE8" w:rsidP="00447AE8">
      <w:pPr>
        <w:keepNext/>
        <w:spacing w:after="0" w:line="240" w:lineRule="auto"/>
        <w:jc w:val="both"/>
        <w:outlineLvl w:val="1"/>
        <w:rPr>
          <w:rFonts w:asciiTheme="majorHAnsi" w:eastAsia="Times New Roman" w:hAnsiTheme="majorHAnsi" w:cstheme="majorHAnsi"/>
          <w:iCs/>
          <w:sz w:val="14"/>
          <w:szCs w:val="14"/>
        </w:rPr>
      </w:pPr>
      <w:r w:rsidRPr="006A4BA7">
        <w:rPr>
          <w:rFonts w:asciiTheme="majorHAnsi" w:eastAsia="Times New Roman" w:hAnsiTheme="majorHAnsi" w:cstheme="majorHAnsi"/>
          <w:iCs/>
          <w:sz w:val="14"/>
          <w:szCs w:val="14"/>
        </w:rPr>
        <w:t xml:space="preserve">The Complete SWAP Assessment report for Harnett Regional Water may be viewed on the website:  </w:t>
      </w:r>
      <w:r>
        <w:rPr>
          <w:rFonts w:asciiTheme="majorHAnsi" w:eastAsia="Times New Roman" w:hAnsiTheme="majorHAnsi" w:cstheme="majorHAnsi"/>
          <w:i/>
          <w:iCs/>
          <w:color w:val="0000FF"/>
          <w:sz w:val="14"/>
          <w:szCs w:val="14"/>
          <w:u w:val="single"/>
        </w:rPr>
        <w:t>https://www.ncwater.org/?page=600</w:t>
      </w:r>
      <w:r w:rsidRPr="006A4BA7">
        <w:rPr>
          <w:rFonts w:asciiTheme="majorHAnsi" w:eastAsia="Times New Roman" w:hAnsiTheme="majorHAnsi" w:cstheme="majorHAnsi"/>
          <w:iCs/>
          <w:sz w:val="14"/>
          <w:szCs w:val="14"/>
        </w:rPr>
        <w:t xml:space="preserve"> Note that because SWAP results and reports are periodically updated by the PWS section, the results may differ from the results on the CCR. To obtain a printed copy of this report, please mail a written request to: Source Water Assessment Program - Report Request, 1634 Mail Service Center, Raleigh NC 27699-1634, or email request to </w:t>
      </w:r>
      <w:hyperlink r:id="rId12" w:history="1">
        <w:r w:rsidRPr="00BD68BA">
          <w:rPr>
            <w:rStyle w:val="Hyperlink"/>
            <w:rFonts w:eastAsia="Times New Roman" w:cstheme="majorHAnsi"/>
            <w:i/>
            <w:iCs/>
            <w:sz w:val="14"/>
            <w:szCs w:val="14"/>
          </w:rPr>
          <w:t>swap@deq.nc.gov</w:t>
        </w:r>
      </w:hyperlink>
      <w:r w:rsidRPr="006A4BA7">
        <w:rPr>
          <w:rFonts w:asciiTheme="majorHAnsi" w:eastAsia="Times New Roman" w:hAnsiTheme="majorHAnsi" w:cstheme="majorHAnsi"/>
          <w:iCs/>
          <w:sz w:val="14"/>
          <w:szCs w:val="14"/>
        </w:rPr>
        <w:t>. Please indicate System Name (Harnett Regional Water) PWSID (03-43-045), and provide your name, mailing address and phone number. If you have any questions about the SWAP report, please contact the Source Water Assessment staff by phone at 919-707-9098.</w:t>
      </w:r>
    </w:p>
    <w:p w14:paraId="170F43A4" w14:textId="415F2FE9" w:rsidR="00447AE8" w:rsidRDefault="00447AE8" w:rsidP="00447AE8">
      <w:pPr>
        <w:jc w:val="both"/>
        <w:rPr>
          <w:rFonts w:asciiTheme="majorHAnsi" w:hAnsiTheme="majorHAnsi" w:cstheme="majorHAnsi"/>
          <w:iCs/>
          <w:sz w:val="14"/>
          <w:szCs w:val="14"/>
        </w:rPr>
      </w:pPr>
      <w:r w:rsidRPr="006A4BA7">
        <w:rPr>
          <w:rFonts w:asciiTheme="majorHAnsi" w:hAnsiTheme="majorHAnsi" w:cstheme="majorHAnsi"/>
          <w:iCs/>
          <w:sz w:val="14"/>
          <w:szCs w:val="14"/>
        </w:rPr>
        <w:t xml:space="preserve">It is important to understand that a susceptibility rating of “higher” </w:t>
      </w:r>
      <w:r w:rsidRPr="006A4BA7">
        <w:rPr>
          <w:rFonts w:asciiTheme="majorHAnsi" w:hAnsiTheme="majorHAnsi" w:cstheme="majorHAnsi"/>
          <w:iCs/>
          <w:sz w:val="14"/>
          <w:szCs w:val="14"/>
          <w:u w:val="single"/>
        </w:rPr>
        <w:t>does not</w:t>
      </w:r>
      <w:r w:rsidRPr="006A4BA7">
        <w:rPr>
          <w:rFonts w:asciiTheme="majorHAnsi" w:hAnsiTheme="majorHAnsi" w:cstheme="majorHAnsi"/>
          <w:iCs/>
          <w:sz w:val="14"/>
          <w:szCs w:val="14"/>
        </w:rPr>
        <w:t xml:space="preserve"> imply poor water quality, only the systems’ potential to become contaminated by PCSs in the assessment area.</w:t>
      </w:r>
    </w:p>
    <w:p w14:paraId="26AE32F9" w14:textId="77777777" w:rsidR="00467A3C" w:rsidRDefault="00467A3C" w:rsidP="00447AE8">
      <w:pPr>
        <w:keepNext/>
        <w:spacing w:after="0" w:line="240" w:lineRule="auto"/>
        <w:outlineLvl w:val="0"/>
        <w:rPr>
          <w:rFonts w:ascii="Calibri Light" w:eastAsia="Times New Roman" w:hAnsi="Calibri Light" w:cs="Times New Roman"/>
          <w:b/>
          <w:bCs/>
          <w:i/>
          <w:iCs/>
          <w:sz w:val="20"/>
          <w:szCs w:val="20"/>
          <w:u w:val="single"/>
        </w:rPr>
      </w:pPr>
    </w:p>
    <w:p w14:paraId="27AD392E" w14:textId="2AAEED3A" w:rsidR="00467A3C" w:rsidRDefault="00E86C4C" w:rsidP="00467A3C">
      <w:pPr>
        <w:rPr>
          <w:rStyle w:val="Strong"/>
          <w:u w:val="single"/>
        </w:rPr>
      </w:pPr>
      <w:r>
        <w:rPr>
          <w:rStyle w:val="Strong"/>
          <w:u w:val="single"/>
        </w:rPr>
        <w:t>Tommy Burns (</w:t>
      </w:r>
      <w:r w:rsidR="00467A3C" w:rsidRPr="00467A3C">
        <w:rPr>
          <w:rStyle w:val="Strong"/>
          <w:u w:val="single"/>
        </w:rPr>
        <w:t>Director’s Corner</w:t>
      </w:r>
      <w:r>
        <w:rPr>
          <w:rStyle w:val="Strong"/>
          <w:u w:val="single"/>
        </w:rPr>
        <w:t>)</w:t>
      </w:r>
    </w:p>
    <w:p w14:paraId="7A507561" w14:textId="0D950CFE" w:rsidR="002D4610" w:rsidRPr="002D4610" w:rsidRDefault="002D4610" w:rsidP="002D4610">
      <w:pPr>
        <w:spacing w:after="0" w:line="240" w:lineRule="auto"/>
        <w:rPr>
          <w:rFonts w:asciiTheme="majorHAnsi" w:hAnsiTheme="majorHAnsi" w:cs="Times New Roman"/>
          <w:kern w:val="2"/>
          <w:sz w:val="14"/>
          <w:szCs w:val="14"/>
          <w14:ligatures w14:val="standardContextual"/>
        </w:rPr>
      </w:pPr>
      <w:r w:rsidRPr="002D4610">
        <w:rPr>
          <w:rFonts w:asciiTheme="majorHAnsi" w:hAnsiTheme="majorHAnsi" w:cs="Times New Roman"/>
          <w:kern w:val="2"/>
          <w:sz w:val="14"/>
          <w:szCs w:val="14"/>
          <w14:ligatures w14:val="standardContextual"/>
        </w:rPr>
        <w:t xml:space="preserve">  HRW experienced a very productive year in 2025. Harnett County continues to grow at an astounding pace with many new planned residential developments underway.   HRW is busy planning to accommodate this growth to ensure our ability to provide our customers with outstanding water and sewer service well into the future. In 2026, we will begin work on a new water treatment plant near Erwin that will supply Harnett County’s water needs well into the future. Additionally, all our existing residential and commercial water services now have new automated digital meters which do not require manual reading. All HRW customers could view and track water usage, receive </w:t>
      </w:r>
      <w:r w:rsidR="001A685F" w:rsidRPr="002D4610">
        <w:rPr>
          <w:rFonts w:asciiTheme="majorHAnsi" w:hAnsiTheme="majorHAnsi" w:cs="Times New Roman"/>
          <w:kern w:val="2"/>
          <w:sz w:val="14"/>
          <w:szCs w:val="14"/>
          <w14:ligatures w14:val="standardContextual"/>
        </w:rPr>
        <w:t>notification</w:t>
      </w:r>
      <w:r w:rsidRPr="002D4610">
        <w:rPr>
          <w:rFonts w:asciiTheme="majorHAnsi" w:hAnsiTheme="majorHAnsi" w:cs="Times New Roman"/>
          <w:kern w:val="2"/>
          <w:sz w:val="14"/>
          <w:szCs w:val="14"/>
          <w14:ligatures w14:val="standardContextual"/>
        </w:rPr>
        <w:t xml:space="preserve"> of leaks, and learn tips to save money on their bills. This free service is part of our commitment to provide you with the best tools to manage your water use and bill. We encourage you to get started today by logging in to the WaterSmart portal with your mobile device or web browser. You can log on at </w:t>
      </w:r>
      <w:hyperlink r:id="rId13" w:history="1">
        <w:r w:rsidRPr="002D4610">
          <w:rPr>
            <w:rStyle w:val="Hyperlink"/>
            <w:rFonts w:asciiTheme="majorHAnsi" w:hAnsiTheme="majorHAnsi" w:cs="Times New Roman"/>
            <w:kern w:val="2"/>
            <w:sz w:val="14"/>
            <w:szCs w:val="14"/>
            <w14:ligatures w14:val="standardContextual"/>
          </w:rPr>
          <w:t>https://hrwnc.watersmart.com</w:t>
        </w:r>
      </w:hyperlink>
      <w:r w:rsidRPr="002D4610">
        <w:rPr>
          <w:rFonts w:asciiTheme="majorHAnsi" w:hAnsiTheme="majorHAnsi" w:cs="Times New Roman"/>
          <w:kern w:val="2"/>
          <w:sz w:val="14"/>
          <w:szCs w:val="14"/>
          <w14:ligatures w14:val="standardContextual"/>
        </w:rPr>
        <w:t xml:space="preserve">.  There has been a lot of attention in the media lately concerning PFAS, which stands for per- and polyfluoroalkyl substances, which are a class of manmade chemicals present at low levels in most fresh water supplies, homes, offices, supermarkets- practically everywhere. These chemicals make consumer goods resistant to stains, grease, water, etc. and have been manufactured by companies for use in our consumer goods for years. problem lies in that they are impossible to avoid and are called </w:t>
      </w:r>
    </w:p>
    <w:p w14:paraId="7BB3F1A3" w14:textId="77777777" w:rsidR="002D4610" w:rsidRPr="002D4610" w:rsidRDefault="002D4610" w:rsidP="002D4610">
      <w:pPr>
        <w:spacing w:after="0" w:line="240" w:lineRule="auto"/>
        <w:rPr>
          <w:rFonts w:asciiTheme="majorHAnsi" w:hAnsiTheme="majorHAnsi" w:cs="Times New Roman"/>
          <w:kern w:val="2"/>
          <w:sz w:val="14"/>
          <w:szCs w:val="14"/>
          <w14:ligatures w14:val="standardContextual"/>
        </w:rPr>
      </w:pPr>
      <w:r w:rsidRPr="002D4610">
        <w:rPr>
          <w:rFonts w:asciiTheme="majorHAnsi" w:hAnsiTheme="majorHAnsi" w:cs="Times New Roman"/>
          <w:kern w:val="2"/>
          <w:sz w:val="14"/>
          <w:szCs w:val="14"/>
          <w14:ligatures w14:val="standardContextual"/>
        </w:rPr>
        <w:t xml:space="preserve"> “Forever chemicals” because they are nearly indestructible. These chemicals have recently been found to pose risks to our health. The United States Environmental Protection Agency (EPA) in association with the North Carolina Department of Environmental Quality (NCDEQ) has tasked public water systems to develop ways to reduce these chemicals to a safe level. HRW has begun a pilot project to do just that and is working towards implementing additional methods to ensure that these chemicals will be safely removed from our water supply.</w:t>
      </w:r>
    </w:p>
    <w:p w14:paraId="645F6799" w14:textId="77777777" w:rsidR="007A40E4" w:rsidRPr="007A40E4" w:rsidRDefault="007A40E4" w:rsidP="007A40E4">
      <w:pPr>
        <w:spacing w:after="0" w:line="240" w:lineRule="auto"/>
        <w:rPr>
          <w:rFonts w:ascii="Times New Roman" w:hAnsi="Times New Roman" w:cs="Times New Roman"/>
          <w:kern w:val="2"/>
          <w:sz w:val="24"/>
          <w:szCs w:val="24"/>
          <w14:ligatures w14:val="standardContextual"/>
        </w:rPr>
      </w:pPr>
    </w:p>
    <w:p w14:paraId="3B1634AB" w14:textId="77777777" w:rsidR="007A40E4" w:rsidRDefault="007A40E4" w:rsidP="007064D7">
      <w:pPr>
        <w:spacing w:line="240" w:lineRule="auto"/>
        <w:jc w:val="both"/>
        <w:rPr>
          <w:rFonts w:asciiTheme="majorHAnsi" w:hAnsiTheme="majorHAnsi" w:cs="Times New Roman"/>
          <w:kern w:val="2"/>
          <w:sz w:val="14"/>
          <w:szCs w:val="14"/>
          <w14:ligatures w14:val="standardContextual"/>
        </w:rPr>
      </w:pPr>
      <w:r w:rsidRPr="007A40E4">
        <w:rPr>
          <w:rFonts w:asciiTheme="majorHAnsi" w:hAnsiTheme="majorHAnsi" w:cs="Times New Roman"/>
          <w:kern w:val="2"/>
          <w:sz w:val="14"/>
          <w:szCs w:val="14"/>
          <w14:ligatures w14:val="standardContextual"/>
        </w:rPr>
        <w:t>We are very proud of our record of environmental compliance as evidenced by this water quality report. We did not have any water quality violations and produced excellent water for our customers as always. Contact us by email or phone to get your water treatment questions answered. HRW is very fortunate to have such a fine group of water treatment professionals who strive daily to provide only the best drinking water to all our citizens. HRW will continue to serve the citizens of Harnett County and the surrounding region by supplying only the best of the most important commodities in the world, water.</w:t>
      </w:r>
    </w:p>
    <w:p w14:paraId="6165A72D" w14:textId="24CD755B" w:rsidR="00B61237" w:rsidRDefault="00B61237" w:rsidP="00B61237">
      <w:pPr>
        <w:autoSpaceDE w:val="0"/>
        <w:autoSpaceDN w:val="0"/>
        <w:adjustRightInd w:val="0"/>
        <w:spacing w:after="0" w:line="240" w:lineRule="auto"/>
        <w:rPr>
          <w:rStyle w:val="Strong"/>
          <w:u w:val="single"/>
        </w:rPr>
      </w:pPr>
      <w:r w:rsidRPr="00B61237">
        <w:rPr>
          <w:rStyle w:val="Strong"/>
          <w:u w:val="single"/>
        </w:rPr>
        <w:t>Cryptosporidium</w:t>
      </w:r>
    </w:p>
    <w:p w14:paraId="3D6A65F5" w14:textId="77777777" w:rsidR="00B61237" w:rsidRDefault="00B61237" w:rsidP="00B61237">
      <w:pPr>
        <w:autoSpaceDE w:val="0"/>
        <w:autoSpaceDN w:val="0"/>
        <w:adjustRightInd w:val="0"/>
        <w:spacing w:after="0" w:line="240" w:lineRule="auto"/>
        <w:rPr>
          <w:rStyle w:val="Strong"/>
          <w:u w:val="single"/>
        </w:rPr>
      </w:pPr>
    </w:p>
    <w:p w14:paraId="376D572B" w14:textId="7A9FACAE" w:rsidR="00876F97" w:rsidRDefault="00876F97" w:rsidP="007064D7">
      <w:pPr>
        <w:spacing w:line="240" w:lineRule="auto"/>
        <w:jc w:val="both"/>
        <w:rPr>
          <w:rFonts w:asciiTheme="majorHAnsi" w:hAnsiTheme="majorHAnsi" w:cs="Calibri Light"/>
          <w:sz w:val="14"/>
          <w:szCs w:val="14"/>
        </w:rPr>
      </w:pPr>
      <w:r w:rsidRPr="00876F97">
        <w:rPr>
          <w:rFonts w:asciiTheme="majorHAnsi" w:hAnsiTheme="majorHAnsi" w:cs="Calibri Light"/>
          <w:sz w:val="14"/>
          <w:szCs w:val="14"/>
        </w:rPr>
        <w:t>The Harnett County Regional Water Treatment Plant does voluntary quarterly monitoring of its source water for cryptosporidium. Cryptosporidium is a microbial parasite, which is found in surface water throughout the United States. Of the four quarterly test, we only had a detection in the second quarter with 0.09 total (Oo)cysts/liter</w:t>
      </w:r>
      <w:r w:rsidR="003B070A">
        <w:rPr>
          <w:rFonts w:asciiTheme="majorHAnsi" w:hAnsiTheme="majorHAnsi" w:cs="Calibri Light"/>
          <w:sz w:val="14"/>
          <w:szCs w:val="14"/>
        </w:rPr>
        <w:t xml:space="preserve">) in </w:t>
      </w:r>
      <w:r w:rsidR="0048638C">
        <w:rPr>
          <w:rFonts w:asciiTheme="majorHAnsi" w:hAnsiTheme="majorHAnsi" w:cs="Calibri Light"/>
          <w:sz w:val="14"/>
          <w:szCs w:val="14"/>
        </w:rPr>
        <w:t xml:space="preserve">the </w:t>
      </w:r>
      <w:r w:rsidR="003B070A">
        <w:rPr>
          <w:rFonts w:asciiTheme="majorHAnsi" w:hAnsiTheme="majorHAnsi" w:cs="Calibri Light"/>
          <w:sz w:val="14"/>
          <w:szCs w:val="14"/>
        </w:rPr>
        <w:t>source water</w:t>
      </w:r>
      <w:r>
        <w:rPr>
          <w:rFonts w:asciiTheme="majorHAnsi" w:hAnsiTheme="majorHAnsi" w:cs="Calibri Light"/>
          <w:sz w:val="14"/>
          <w:szCs w:val="14"/>
        </w:rPr>
        <w:t>.</w:t>
      </w:r>
    </w:p>
    <w:p w14:paraId="776F4FB9" w14:textId="140FAE6B" w:rsidR="00B61237" w:rsidRPr="00B61237" w:rsidRDefault="00B61237" w:rsidP="00B61237">
      <w:pPr>
        <w:autoSpaceDE w:val="0"/>
        <w:autoSpaceDN w:val="0"/>
        <w:adjustRightInd w:val="0"/>
        <w:spacing w:after="0" w:line="240" w:lineRule="auto"/>
        <w:rPr>
          <w:rFonts w:asciiTheme="majorHAnsi" w:eastAsia="Times New Roman" w:hAnsiTheme="majorHAnsi" w:cs="Times New Roman"/>
          <w:b/>
          <w:bCs/>
          <w:sz w:val="14"/>
          <w:szCs w:val="14"/>
        </w:rPr>
      </w:pPr>
      <w:r w:rsidRPr="00B61237">
        <w:rPr>
          <w:rFonts w:asciiTheme="majorHAnsi" w:eastAsia="Times New Roman" w:hAnsiTheme="majorHAnsi" w:cs="Times New Roman"/>
          <w:i/>
          <w:sz w:val="14"/>
          <w:szCs w:val="14"/>
        </w:rPr>
        <w:t>Cryptosporidium</w:t>
      </w:r>
      <w:r w:rsidRPr="00B61237">
        <w:rPr>
          <w:rFonts w:asciiTheme="majorHAnsi" w:eastAsia="Times New Roman" w:hAnsiTheme="majorHAnsi" w:cs="Times New Roman"/>
          <w:sz w:val="14"/>
          <w:szCs w:val="14"/>
        </w:rPr>
        <w:t xml:space="preserve"> </w:t>
      </w:r>
      <w:r w:rsidRPr="00B61237">
        <w:rPr>
          <w:rFonts w:asciiTheme="majorHAnsi" w:eastAsia="Times New Roman" w:hAnsiTheme="majorHAnsi" w:cs="Times New Roman"/>
          <w:iCs/>
          <w:sz w:val="14"/>
          <w:szCs w:val="14"/>
        </w:rPr>
        <w:t xml:space="preserve">is a microbial pathogen found in surface water throughout the U.S. Although filtration removes </w:t>
      </w:r>
      <w:r w:rsidRPr="00B61237">
        <w:rPr>
          <w:rFonts w:asciiTheme="majorHAnsi" w:eastAsia="Times New Roman" w:hAnsiTheme="majorHAnsi" w:cs="Times New Roman"/>
          <w:i/>
          <w:sz w:val="14"/>
          <w:szCs w:val="14"/>
        </w:rPr>
        <w:t>Cryptosporidium</w:t>
      </w:r>
      <w:r w:rsidRPr="00B61237">
        <w:rPr>
          <w:rFonts w:asciiTheme="majorHAnsi" w:eastAsia="Times New Roman" w:hAnsiTheme="majorHAnsi" w:cs="Times New Roman"/>
          <w:iCs/>
          <w:sz w:val="14"/>
          <w:szCs w:val="14"/>
        </w:rPr>
        <w:t>, the most commonly-used filtration methods cannot guarantee 100 percent removal.</w:t>
      </w:r>
      <w:r w:rsidR="0048638C">
        <w:rPr>
          <w:rFonts w:asciiTheme="majorHAnsi" w:eastAsia="Times New Roman" w:hAnsiTheme="majorHAnsi" w:cs="Times New Roman"/>
          <w:iCs/>
          <w:sz w:val="14"/>
          <w:szCs w:val="14"/>
        </w:rPr>
        <w:t xml:space="preserve">  </w:t>
      </w:r>
      <w:r w:rsidRPr="00B61237">
        <w:rPr>
          <w:rFonts w:asciiTheme="majorHAnsi" w:eastAsia="Times New Roman" w:hAnsiTheme="majorHAnsi" w:cs="Times New Roman"/>
          <w:iCs/>
          <w:sz w:val="14"/>
          <w:szCs w:val="14"/>
        </w:rPr>
        <w:t xml:space="preserve">Current test methods do not allow us to determine if the organisms are dead or if they are capable of causing disease.  Ingestion of </w:t>
      </w:r>
      <w:r w:rsidRPr="00B61237">
        <w:rPr>
          <w:rFonts w:asciiTheme="majorHAnsi" w:eastAsia="Times New Roman" w:hAnsiTheme="majorHAnsi" w:cs="Times New Roman"/>
          <w:i/>
          <w:sz w:val="14"/>
          <w:szCs w:val="14"/>
        </w:rPr>
        <w:t>Cryptosporidium</w:t>
      </w:r>
      <w:r w:rsidRPr="00B61237">
        <w:rPr>
          <w:rFonts w:asciiTheme="majorHAnsi" w:eastAsia="Times New Roman" w:hAnsiTheme="majorHAnsi" w:cs="Times New Roman"/>
          <w:sz w:val="14"/>
          <w:szCs w:val="14"/>
        </w:rPr>
        <w:t xml:space="preserve"> </w:t>
      </w:r>
      <w:r w:rsidRPr="00B61237">
        <w:rPr>
          <w:rFonts w:asciiTheme="majorHAnsi" w:eastAsia="Times New Roman" w:hAnsiTheme="majorHAnsi" w:cs="Times New Roman"/>
          <w:iCs/>
          <w:sz w:val="14"/>
          <w:szCs w:val="14"/>
        </w:rPr>
        <w:t xml:space="preserve">may cause cryptosporidiosis, an abdominal infection.  Symptoms of infection include nausea, diarrhea, and abdominal cramps. Most healthy individuals can overcome the disease within a few weeks. However, immuno-compromised people, infants and small children, and the elderly are at greater risk of developing life-threatening illness. We encourage immuno-compromised individuals to consult their doctor regarding appropriate precautions to take to avoid infection. </w:t>
      </w:r>
      <w:r w:rsidRPr="00B61237">
        <w:rPr>
          <w:rFonts w:asciiTheme="majorHAnsi" w:eastAsia="Times New Roman" w:hAnsiTheme="majorHAnsi" w:cs="Times New Roman"/>
          <w:i/>
          <w:sz w:val="14"/>
          <w:szCs w:val="14"/>
        </w:rPr>
        <w:t>Cryptosporidium</w:t>
      </w:r>
      <w:r w:rsidRPr="00B61237">
        <w:rPr>
          <w:rFonts w:asciiTheme="majorHAnsi" w:eastAsia="Times New Roman" w:hAnsiTheme="majorHAnsi" w:cs="Times New Roman"/>
          <w:sz w:val="14"/>
          <w:szCs w:val="14"/>
        </w:rPr>
        <w:t xml:space="preserve"> </w:t>
      </w:r>
      <w:r w:rsidRPr="00B61237">
        <w:rPr>
          <w:rFonts w:asciiTheme="majorHAnsi" w:eastAsia="Times New Roman" w:hAnsiTheme="majorHAnsi" w:cs="Times New Roman"/>
          <w:iCs/>
          <w:sz w:val="14"/>
          <w:szCs w:val="14"/>
        </w:rPr>
        <w:t>must be ingested to cause disease, and it may be spread through means other than drinking water</w:t>
      </w:r>
      <w:r w:rsidRPr="00B61237">
        <w:rPr>
          <w:rFonts w:asciiTheme="majorHAnsi" w:eastAsia="Times New Roman" w:hAnsiTheme="majorHAnsi" w:cs="Times New Roman"/>
          <w:i/>
          <w:iCs/>
          <w:sz w:val="14"/>
          <w:szCs w:val="14"/>
        </w:rPr>
        <w:t>.</w:t>
      </w:r>
    </w:p>
    <w:p w14:paraId="7AC2F8BD" w14:textId="77777777" w:rsidR="00B61237" w:rsidRPr="007A40E4" w:rsidRDefault="00B61237" w:rsidP="007064D7">
      <w:pPr>
        <w:spacing w:line="240" w:lineRule="auto"/>
        <w:jc w:val="both"/>
        <w:rPr>
          <w:rFonts w:asciiTheme="majorHAnsi" w:hAnsiTheme="majorHAnsi" w:cs="Times New Roman"/>
          <w:kern w:val="2"/>
          <w:sz w:val="14"/>
          <w:szCs w:val="14"/>
          <w14:ligatures w14:val="standardContextual"/>
        </w:rPr>
      </w:pPr>
    </w:p>
    <w:p w14:paraId="39734AAA" w14:textId="77777777" w:rsidR="00467A3C" w:rsidRPr="00467A3C" w:rsidRDefault="00467A3C" w:rsidP="00467A3C">
      <w:pPr>
        <w:rPr>
          <w:rStyle w:val="Strong"/>
          <w:u w:val="single"/>
        </w:rPr>
      </w:pPr>
      <w:r w:rsidRPr="00467A3C">
        <w:rPr>
          <w:rStyle w:val="Strong"/>
          <w:u w:val="single"/>
        </w:rPr>
        <w:t>Additional Information</w:t>
      </w:r>
    </w:p>
    <w:p w14:paraId="239A5D62" w14:textId="64B3AF37" w:rsidR="00C03DAC" w:rsidRDefault="00C03DAC" w:rsidP="00C03DAC">
      <w:pPr>
        <w:spacing w:after="0"/>
        <w:jc w:val="both"/>
        <w:rPr>
          <w:rFonts w:asciiTheme="majorHAnsi" w:hAnsiTheme="majorHAnsi"/>
          <w:sz w:val="14"/>
          <w:szCs w:val="14"/>
        </w:rPr>
      </w:pPr>
      <w:r w:rsidRPr="00C03DAC">
        <w:rPr>
          <w:rFonts w:asciiTheme="majorHAnsi" w:hAnsiTheme="majorHAnsi"/>
          <w:sz w:val="14"/>
          <w:szCs w:val="14"/>
        </w:rPr>
        <w:t>We routinely monitor for over 150 contaminants in your drinking water according to Federal and State laws. The following tables list the contaminants detected in the last round of sampling. The presence of contaminants does not necessarily indicate that water poses a health risk. Unless otherwise noted, the data presented in these tables are from testing done January 1 through December 31, 202</w:t>
      </w:r>
      <w:r w:rsidR="003B070A">
        <w:rPr>
          <w:rFonts w:asciiTheme="majorHAnsi" w:hAnsiTheme="majorHAnsi"/>
          <w:sz w:val="14"/>
          <w:szCs w:val="14"/>
        </w:rPr>
        <w:t>5</w:t>
      </w:r>
      <w:r w:rsidRPr="00C03DAC">
        <w:rPr>
          <w:rFonts w:asciiTheme="majorHAnsi" w:hAnsiTheme="majorHAnsi"/>
          <w:sz w:val="14"/>
          <w:szCs w:val="14"/>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 In these tables you will find many terms and abbreviations you might not be familiar with.  To help you better understand these terms we’ve provided the following definitions: </w:t>
      </w:r>
    </w:p>
    <w:p w14:paraId="06D461AB" w14:textId="77777777" w:rsidR="008366D4" w:rsidRPr="00C03DAC" w:rsidRDefault="008366D4" w:rsidP="00C03DAC">
      <w:pPr>
        <w:spacing w:after="0"/>
        <w:jc w:val="both"/>
        <w:rPr>
          <w:rFonts w:asciiTheme="majorHAnsi" w:hAnsiTheme="majorHAnsi"/>
          <w:sz w:val="14"/>
          <w:szCs w:val="14"/>
        </w:rPr>
      </w:pPr>
    </w:p>
    <w:p w14:paraId="79107384"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Action Level</w:t>
      </w:r>
      <w:r w:rsidRPr="008366D4">
        <w:rPr>
          <w:rFonts w:asciiTheme="majorHAnsi" w:eastAsia="Aptos" w:hAnsiTheme="majorHAnsi" w:cs="Times New Roman"/>
          <w:b/>
          <w:color w:val="000000"/>
          <w:sz w:val="14"/>
          <w:szCs w:val="14"/>
        </w:rPr>
        <w:t xml:space="preserve"> </w:t>
      </w:r>
      <w:r w:rsidRPr="008366D4">
        <w:rPr>
          <w:rFonts w:asciiTheme="majorHAnsi" w:eastAsia="Aptos" w:hAnsiTheme="majorHAnsi" w:cs="Times New Roman"/>
          <w:b/>
          <w:i/>
          <w:iCs/>
          <w:color w:val="000000"/>
          <w:sz w:val="14"/>
          <w:szCs w:val="14"/>
        </w:rPr>
        <w:t>(AL)</w:t>
      </w:r>
      <w:r w:rsidRPr="008366D4">
        <w:rPr>
          <w:rFonts w:asciiTheme="majorHAnsi" w:eastAsia="Aptos" w:hAnsiTheme="majorHAnsi" w:cs="Times New Roman"/>
          <w:i/>
          <w:iCs/>
          <w:color w:val="000000"/>
          <w:sz w:val="14"/>
          <w:szCs w:val="14"/>
        </w:rPr>
        <w:t xml:space="preserve"> - </w:t>
      </w:r>
      <w:r w:rsidRPr="008366D4">
        <w:rPr>
          <w:rFonts w:asciiTheme="majorHAnsi" w:eastAsia="Aptos" w:hAnsiTheme="majorHAnsi" w:cs="Times New Roman"/>
          <w:color w:val="000000"/>
          <w:sz w:val="14"/>
          <w:szCs w:val="14"/>
        </w:rPr>
        <w:t xml:space="preserve">The concentration of a contaminant which, if exceeded, triggers treatment or other requirements which a water system must follow.  </w:t>
      </w:r>
    </w:p>
    <w:p w14:paraId="51495CA0"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jc w:val="both"/>
        <w:rPr>
          <w:rFonts w:asciiTheme="majorHAnsi" w:eastAsia="Aptos" w:hAnsiTheme="majorHAnsi" w:cs="Times New Roman"/>
          <w:bCs/>
          <w:iCs/>
          <w:sz w:val="14"/>
          <w:szCs w:val="14"/>
        </w:rPr>
      </w:pPr>
      <w:r w:rsidRPr="008366D4">
        <w:rPr>
          <w:rFonts w:asciiTheme="majorHAnsi" w:eastAsia="Aptos" w:hAnsiTheme="majorHAnsi" w:cs="Times New Roman"/>
          <w:b/>
          <w:i/>
          <w:sz w:val="14"/>
          <w:szCs w:val="14"/>
        </w:rPr>
        <w:t>Herbicide</w:t>
      </w:r>
      <w:r w:rsidRPr="008366D4">
        <w:rPr>
          <w:rFonts w:asciiTheme="majorHAnsi" w:eastAsia="Aptos" w:hAnsiTheme="majorHAnsi" w:cs="Times New Roman"/>
          <w:b/>
          <w:iCs/>
          <w:sz w:val="14"/>
          <w:szCs w:val="14"/>
        </w:rPr>
        <w:t xml:space="preserve"> </w:t>
      </w:r>
      <w:r w:rsidRPr="008366D4">
        <w:rPr>
          <w:rFonts w:asciiTheme="majorHAnsi" w:eastAsia="Aptos" w:hAnsiTheme="majorHAnsi" w:cs="Times New Roman"/>
          <w:bCs/>
          <w:iCs/>
          <w:sz w:val="14"/>
          <w:szCs w:val="14"/>
        </w:rPr>
        <w:t>– Any chemical(s) used to control undesirable vegetation.</w:t>
      </w:r>
    </w:p>
    <w:p w14:paraId="0FB44988"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Maximum Contaminant Level (MCL)</w:t>
      </w:r>
      <w:r w:rsidRPr="008366D4">
        <w:rPr>
          <w:rFonts w:asciiTheme="majorHAnsi" w:eastAsia="Aptos" w:hAnsiTheme="majorHAnsi" w:cs="Times New Roman"/>
          <w:color w:val="000000"/>
          <w:sz w:val="14"/>
          <w:szCs w:val="14"/>
        </w:rPr>
        <w:t xml:space="preserve"> - The highest level of a contaminant that is allowed in drinking water.  MCLs are set as close to the MCLGs as feasible using the best available treatment technology.</w:t>
      </w:r>
    </w:p>
    <w:p w14:paraId="48437ABE"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Maximum Contaminant Level Goal</w:t>
      </w:r>
      <w:r w:rsidRPr="008366D4">
        <w:rPr>
          <w:rFonts w:asciiTheme="majorHAnsi" w:eastAsia="Aptos" w:hAnsiTheme="majorHAnsi" w:cs="Times New Roman"/>
          <w:b/>
          <w:color w:val="000000"/>
          <w:sz w:val="14"/>
          <w:szCs w:val="14"/>
        </w:rPr>
        <w:t xml:space="preserve"> </w:t>
      </w:r>
      <w:r w:rsidRPr="008366D4">
        <w:rPr>
          <w:rFonts w:asciiTheme="majorHAnsi" w:eastAsia="Aptos" w:hAnsiTheme="majorHAnsi" w:cs="Times New Roman"/>
          <w:b/>
          <w:i/>
          <w:iCs/>
          <w:color w:val="000000"/>
          <w:sz w:val="14"/>
          <w:szCs w:val="14"/>
        </w:rPr>
        <w:t>(MCLG)</w:t>
      </w:r>
      <w:r w:rsidRPr="008366D4">
        <w:rPr>
          <w:rFonts w:asciiTheme="majorHAnsi" w:eastAsia="Aptos" w:hAnsiTheme="majorHAnsi" w:cs="Times New Roman"/>
          <w:color w:val="000000"/>
          <w:sz w:val="14"/>
          <w:szCs w:val="14"/>
        </w:rPr>
        <w:t xml:space="preserve"> - The level of a contaminant in drinking water below which there is no known or expected risk to health.  MCLGs allow for a margin of safety.</w:t>
      </w:r>
    </w:p>
    <w:p w14:paraId="2FD99EEA"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Parts per million (ppm) or Milligrams per liter (mg/L)</w:t>
      </w:r>
      <w:r w:rsidRPr="008366D4">
        <w:rPr>
          <w:rFonts w:asciiTheme="majorHAnsi" w:eastAsia="Aptos" w:hAnsiTheme="majorHAnsi" w:cs="Times New Roman"/>
          <w:color w:val="000000"/>
          <w:sz w:val="14"/>
          <w:szCs w:val="14"/>
        </w:rPr>
        <w:t xml:space="preserve"> - One part per million corresponds to one minute in two years or a single penny in $10,000.</w:t>
      </w:r>
    </w:p>
    <w:p w14:paraId="34AC53D3"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Parts per billion (ppb) or Micrograms per liter (ug/L)</w:t>
      </w:r>
      <w:r w:rsidRPr="008366D4">
        <w:rPr>
          <w:rFonts w:asciiTheme="majorHAnsi" w:eastAsia="Aptos" w:hAnsiTheme="majorHAnsi" w:cs="Times New Roman"/>
          <w:color w:val="000000"/>
          <w:sz w:val="14"/>
          <w:szCs w:val="14"/>
        </w:rPr>
        <w:t xml:space="preserve"> - One part per billion corresponds to one minute in 2,000 years, or a single penny in $10,000,000. </w:t>
      </w:r>
    </w:p>
    <w:p w14:paraId="15F912F5"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bCs/>
          <w:color w:val="000000"/>
          <w:sz w:val="14"/>
          <w:szCs w:val="14"/>
        </w:rPr>
      </w:pPr>
      <w:r w:rsidRPr="008366D4">
        <w:rPr>
          <w:rFonts w:asciiTheme="majorHAnsi" w:eastAsia="Aptos" w:hAnsiTheme="majorHAnsi" w:cs="Times New Roman"/>
          <w:b/>
          <w:i/>
          <w:iCs/>
          <w:color w:val="000000"/>
          <w:sz w:val="14"/>
          <w:szCs w:val="14"/>
        </w:rPr>
        <w:t>Pesticide</w:t>
      </w:r>
      <w:r w:rsidRPr="008366D4">
        <w:rPr>
          <w:rFonts w:asciiTheme="majorHAnsi" w:eastAsia="Aptos" w:hAnsiTheme="majorHAnsi" w:cs="Times New Roman"/>
          <w:bCs/>
          <w:i/>
          <w:iCs/>
          <w:color w:val="000000"/>
          <w:sz w:val="14"/>
          <w:szCs w:val="14"/>
        </w:rPr>
        <w:t xml:space="preserve"> </w:t>
      </w:r>
      <w:r w:rsidRPr="008366D4">
        <w:rPr>
          <w:rFonts w:asciiTheme="majorHAnsi" w:eastAsia="Aptos" w:hAnsiTheme="majorHAnsi" w:cs="Times New Roman"/>
          <w:bCs/>
          <w:color w:val="000000"/>
          <w:sz w:val="14"/>
          <w:szCs w:val="14"/>
        </w:rPr>
        <w:t>– Generally, any substance or mixture of substances intended for preventing, destroying, repelling, or mitigating any pest.</w:t>
      </w:r>
    </w:p>
    <w:p w14:paraId="285B40CD"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jc w:val="both"/>
        <w:rPr>
          <w:rFonts w:asciiTheme="majorHAnsi" w:eastAsia="Aptos" w:hAnsiTheme="majorHAnsi" w:cs="Times New Roman"/>
          <w:i/>
          <w:sz w:val="14"/>
          <w:szCs w:val="14"/>
        </w:rPr>
      </w:pPr>
      <w:r w:rsidRPr="008366D4">
        <w:rPr>
          <w:rFonts w:asciiTheme="majorHAnsi" w:eastAsia="Aptos" w:hAnsiTheme="majorHAnsi" w:cs="Times New Roman"/>
          <w:b/>
          <w:i/>
          <w:sz w:val="14"/>
          <w:szCs w:val="14"/>
        </w:rPr>
        <w:t xml:space="preserve">Level 1 Assessment - </w:t>
      </w:r>
      <w:r w:rsidRPr="008366D4">
        <w:rPr>
          <w:rFonts w:asciiTheme="majorHAnsi" w:eastAsia="Aptos" w:hAnsiTheme="majorHAnsi" w:cs="Times New Roman"/>
          <w:bCs/>
          <w:iCs/>
          <w:sz w:val="14"/>
          <w:szCs w:val="14"/>
        </w:rPr>
        <w:t>A</w:t>
      </w:r>
      <w:r w:rsidRPr="008366D4">
        <w:rPr>
          <w:rFonts w:asciiTheme="majorHAnsi" w:eastAsia="Aptos" w:hAnsiTheme="majorHAnsi" w:cs="Times New Roman"/>
          <w:iCs/>
          <w:sz w:val="14"/>
          <w:szCs w:val="14"/>
        </w:rPr>
        <w:t xml:space="preserve"> Level 1 assessment is a study of the water system to identify potential problems and determine (if possible) why total coliform bacteria have been found in our water system.</w:t>
      </w:r>
    </w:p>
    <w:p w14:paraId="3EC06145"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i/>
          <w:color w:val="000000"/>
          <w:sz w:val="14"/>
          <w:szCs w:val="14"/>
        </w:rPr>
      </w:pPr>
      <w:r w:rsidRPr="008366D4">
        <w:rPr>
          <w:rFonts w:asciiTheme="majorHAnsi" w:eastAsia="Aptos" w:hAnsiTheme="majorHAnsi" w:cs="Times New Roman"/>
          <w:b/>
          <w:i/>
          <w:sz w:val="14"/>
          <w:szCs w:val="14"/>
        </w:rPr>
        <w:t xml:space="preserve">Level 2 Assessment - </w:t>
      </w:r>
      <w:r w:rsidRPr="008366D4">
        <w:rPr>
          <w:rFonts w:asciiTheme="majorHAnsi" w:eastAsia="Aptos" w:hAnsiTheme="majorHAnsi" w:cs="Times New Roman"/>
          <w:iCs/>
          <w:sz w:val="14"/>
          <w:szCs w:val="14"/>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0FD829C9"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color w:val="000000"/>
          <w:sz w:val="14"/>
          <w:szCs w:val="14"/>
        </w:rPr>
        <w:t>Locational Running Annual Average (LRAA)</w:t>
      </w:r>
      <w:r w:rsidRPr="008366D4">
        <w:rPr>
          <w:rFonts w:asciiTheme="majorHAnsi" w:eastAsia="Aptos" w:hAnsiTheme="majorHAnsi" w:cs="Times New Roman"/>
          <w:color w:val="000000"/>
          <w:sz w:val="14"/>
          <w:szCs w:val="14"/>
        </w:rPr>
        <w:t xml:space="preserve"> – The average of sample analytical results for samples taken at a particular monitoring location during the previous four calendar quarters under the Stage 2 Disinfectants and Disinfection Byproducts Rule.</w:t>
      </w:r>
    </w:p>
    <w:p w14:paraId="7116E8FB" w14:textId="4AB0860F"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Maximum Residual Disinfection Level (MRDL)</w:t>
      </w:r>
      <w:r w:rsidRPr="008366D4">
        <w:rPr>
          <w:rFonts w:asciiTheme="majorHAnsi" w:eastAsia="Aptos" w:hAnsiTheme="majorHAnsi" w:cs="Times New Roman"/>
          <w:color w:val="000000"/>
          <w:sz w:val="14"/>
          <w:szCs w:val="14"/>
        </w:rPr>
        <w:t xml:space="preserve"> – The highest level of a disinfectant allowed in drinking water.  There is convincing evidence that addition of a disinfectant is necessary for</w:t>
      </w:r>
      <w:r>
        <w:rPr>
          <w:rFonts w:asciiTheme="majorHAnsi" w:eastAsia="Aptos" w:hAnsiTheme="majorHAnsi" w:cs="Times New Roman"/>
          <w:color w:val="000000"/>
          <w:sz w:val="14"/>
          <w:szCs w:val="14"/>
        </w:rPr>
        <w:t xml:space="preserve"> </w:t>
      </w:r>
      <w:r w:rsidRPr="008366D4">
        <w:rPr>
          <w:rFonts w:asciiTheme="majorHAnsi" w:eastAsia="Aptos" w:hAnsiTheme="majorHAnsi" w:cs="Times New Roman"/>
          <w:color w:val="000000"/>
          <w:sz w:val="14"/>
          <w:szCs w:val="14"/>
        </w:rPr>
        <w:t xml:space="preserve">control of microbial contaminants. </w:t>
      </w:r>
    </w:p>
    <w:p w14:paraId="4AA0E944"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Maximum Residual Disinfection Level Goal</w:t>
      </w:r>
      <w:r w:rsidRPr="008366D4">
        <w:rPr>
          <w:rFonts w:asciiTheme="majorHAnsi" w:eastAsia="Aptos" w:hAnsiTheme="majorHAnsi" w:cs="Times New Roman"/>
          <w:b/>
          <w:color w:val="000000"/>
          <w:sz w:val="14"/>
          <w:szCs w:val="14"/>
        </w:rPr>
        <w:t xml:space="preserve"> </w:t>
      </w:r>
      <w:r w:rsidRPr="008366D4">
        <w:rPr>
          <w:rFonts w:asciiTheme="majorHAnsi" w:eastAsia="Aptos" w:hAnsiTheme="majorHAnsi" w:cs="Times New Roman"/>
          <w:b/>
          <w:i/>
          <w:iCs/>
          <w:color w:val="000000"/>
          <w:sz w:val="14"/>
          <w:szCs w:val="14"/>
        </w:rPr>
        <w:t>(MRDLG)</w:t>
      </w:r>
      <w:r w:rsidRPr="008366D4">
        <w:rPr>
          <w:rFonts w:asciiTheme="majorHAnsi" w:eastAsia="Aptos" w:hAnsiTheme="majorHAnsi" w:cs="Times New Roman"/>
          <w:color w:val="000000"/>
          <w:sz w:val="14"/>
          <w:szCs w:val="14"/>
        </w:rPr>
        <w:t xml:space="preserve"> – The level of a drinking water disinfectant below which there is no known or expected risk to health.  MRDLGs do not reflect the benefits of the use of disinfectants to control microbial contaminants.</w:t>
      </w:r>
    </w:p>
    <w:p w14:paraId="18E25E79"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Million Fibers per Liter (MFL)</w:t>
      </w:r>
      <w:r w:rsidRPr="008366D4">
        <w:rPr>
          <w:rFonts w:asciiTheme="majorHAnsi" w:eastAsia="Aptos" w:hAnsiTheme="majorHAnsi" w:cs="Times New Roman"/>
          <w:color w:val="000000"/>
          <w:sz w:val="14"/>
          <w:szCs w:val="14"/>
        </w:rPr>
        <w:t xml:space="preserve"> - Million fibers per liter is a measure of the presence of asbestos fibers that are longer than 10 micrometers. </w:t>
      </w:r>
    </w:p>
    <w:p w14:paraId="56526900"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i/>
          <w:iCs/>
          <w:color w:val="000000"/>
          <w:sz w:val="14"/>
          <w:szCs w:val="14"/>
        </w:rPr>
      </w:pPr>
      <w:r w:rsidRPr="008366D4">
        <w:rPr>
          <w:rFonts w:asciiTheme="majorHAnsi" w:eastAsia="Aptos" w:hAnsiTheme="majorHAnsi" w:cs="Times New Roman"/>
          <w:b/>
          <w:i/>
          <w:iCs/>
          <w:color w:val="000000"/>
          <w:sz w:val="14"/>
          <w:szCs w:val="14"/>
        </w:rPr>
        <w:t>Nephelometric Turbidity Unit (NTU)</w:t>
      </w:r>
      <w:r w:rsidRPr="008366D4">
        <w:rPr>
          <w:rFonts w:asciiTheme="majorHAnsi" w:eastAsia="Aptos" w:hAnsiTheme="majorHAnsi" w:cs="Times New Roman"/>
          <w:color w:val="000000"/>
          <w:sz w:val="14"/>
          <w:szCs w:val="14"/>
        </w:rPr>
        <w:t xml:space="preserve"> - Nephelometric turbidity unit is a measure of the clarity of water.  Turbidity in excess of 5 NTU is just noticeable to the average person.</w:t>
      </w:r>
    </w:p>
    <w:p w14:paraId="4E8ED586"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Not-Applicable (N/A</w:t>
      </w:r>
      <w:r w:rsidRPr="008366D4">
        <w:rPr>
          <w:rFonts w:asciiTheme="majorHAnsi" w:eastAsia="Aptos" w:hAnsiTheme="majorHAnsi" w:cs="Times New Roman"/>
          <w:i/>
          <w:iCs/>
          <w:color w:val="000000"/>
          <w:sz w:val="14"/>
          <w:szCs w:val="14"/>
        </w:rPr>
        <w:t xml:space="preserve">) </w:t>
      </w:r>
      <w:r w:rsidRPr="008366D4">
        <w:rPr>
          <w:rFonts w:asciiTheme="majorHAnsi" w:eastAsia="Aptos" w:hAnsiTheme="majorHAnsi" w:cs="Times New Roman"/>
          <w:color w:val="000000"/>
          <w:sz w:val="14"/>
          <w:szCs w:val="14"/>
        </w:rPr>
        <w:t>– Information not applicable/not required for that particular water system or for that particular rule.</w:t>
      </w:r>
    </w:p>
    <w:p w14:paraId="66DCC6F5"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Non-Detects (ND)</w:t>
      </w:r>
      <w:r w:rsidRPr="008366D4">
        <w:rPr>
          <w:rFonts w:asciiTheme="majorHAnsi" w:eastAsia="Aptos" w:hAnsiTheme="majorHAnsi" w:cs="Times New Roman"/>
          <w:color w:val="000000"/>
          <w:sz w:val="14"/>
          <w:szCs w:val="14"/>
        </w:rPr>
        <w:t xml:space="preserve"> - Laboratory analysis indicates that the contaminant is not present at the level of detection set for the particular methodology used.</w:t>
      </w:r>
    </w:p>
    <w:p w14:paraId="58D0D40E"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Parts per trillion (ppt) or Nanograms per liter (nanograms/L)</w:t>
      </w:r>
      <w:r w:rsidRPr="008366D4">
        <w:rPr>
          <w:rFonts w:asciiTheme="majorHAnsi" w:eastAsia="Aptos" w:hAnsiTheme="majorHAnsi" w:cs="Times New Roman"/>
          <w:color w:val="000000"/>
          <w:sz w:val="14"/>
          <w:szCs w:val="14"/>
        </w:rPr>
        <w:t xml:space="preserve"> - One part per trillion corresponds to one minute in 2,000,000 years, or a single penny in $10,000,000,000.</w:t>
      </w:r>
    </w:p>
    <w:p w14:paraId="3C918D6F"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Parts per quadrillion (ppq) or Picograms per liter (picograms/L)</w:t>
      </w:r>
      <w:r w:rsidRPr="008366D4">
        <w:rPr>
          <w:rFonts w:asciiTheme="majorHAnsi" w:eastAsia="Aptos" w:hAnsiTheme="majorHAnsi" w:cs="Times New Roman"/>
          <w:color w:val="000000"/>
          <w:sz w:val="14"/>
          <w:szCs w:val="14"/>
        </w:rPr>
        <w:t xml:space="preserve"> - One part per quadrillion corresponds to one minute in 2,000,000,000 years or one penny in $10,000,000,000,000.</w:t>
      </w:r>
    </w:p>
    <w:p w14:paraId="09FC902B"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Picocuries per liter (pCi/L)</w:t>
      </w:r>
      <w:r w:rsidRPr="008366D4">
        <w:rPr>
          <w:rFonts w:asciiTheme="majorHAnsi" w:eastAsia="Aptos" w:hAnsiTheme="majorHAnsi" w:cs="Times New Roman"/>
          <w:color w:val="000000"/>
          <w:sz w:val="14"/>
          <w:szCs w:val="14"/>
        </w:rPr>
        <w:t xml:space="preserve"> - Picocuries per liter is a measure of the radioactivity in water.</w:t>
      </w:r>
    </w:p>
    <w:p w14:paraId="06E668D6"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color w:val="000000"/>
          <w:sz w:val="14"/>
          <w:szCs w:val="14"/>
        </w:rPr>
        <w:t>Running Annual Average (RAA)</w:t>
      </w:r>
      <w:r w:rsidRPr="008366D4">
        <w:rPr>
          <w:rFonts w:asciiTheme="majorHAnsi" w:eastAsia="Aptos" w:hAnsiTheme="majorHAnsi" w:cs="Times New Roman"/>
          <w:color w:val="000000"/>
          <w:sz w:val="14"/>
          <w:szCs w:val="14"/>
        </w:rPr>
        <w:t xml:space="preserve"> – The average of sample analytical results for samples taken during the previous four calendar quarters.</w:t>
      </w:r>
    </w:p>
    <w:p w14:paraId="3AD6AB14" w14:textId="77777777" w:rsidR="008366D4" w:rsidRPr="008366D4"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Treatment Technique (TT</w:t>
      </w:r>
      <w:r w:rsidRPr="008366D4">
        <w:rPr>
          <w:rFonts w:asciiTheme="majorHAnsi" w:eastAsia="Aptos" w:hAnsiTheme="majorHAnsi" w:cs="Times New Roman"/>
          <w:i/>
          <w:iCs/>
          <w:color w:val="000000"/>
          <w:sz w:val="14"/>
          <w:szCs w:val="14"/>
        </w:rPr>
        <w:t>)</w:t>
      </w:r>
      <w:r w:rsidRPr="008366D4">
        <w:rPr>
          <w:rFonts w:asciiTheme="majorHAnsi" w:eastAsia="Aptos" w:hAnsiTheme="majorHAnsi" w:cs="Times New Roman"/>
          <w:color w:val="000000"/>
          <w:sz w:val="14"/>
          <w:szCs w:val="14"/>
        </w:rPr>
        <w:t xml:space="preserve"> </w:t>
      </w:r>
      <w:r w:rsidRPr="008366D4">
        <w:rPr>
          <w:rFonts w:asciiTheme="majorHAnsi" w:eastAsia="Aptos" w:hAnsiTheme="majorHAnsi" w:cs="Times New Roman"/>
          <w:b/>
          <w:color w:val="000000"/>
          <w:sz w:val="14"/>
          <w:szCs w:val="14"/>
        </w:rPr>
        <w:t>-</w:t>
      </w:r>
      <w:r w:rsidRPr="008366D4">
        <w:rPr>
          <w:rFonts w:asciiTheme="majorHAnsi" w:eastAsia="Aptos" w:hAnsiTheme="majorHAnsi" w:cs="Times New Roman"/>
          <w:color w:val="000000"/>
          <w:sz w:val="14"/>
          <w:szCs w:val="14"/>
        </w:rPr>
        <w:t xml:space="preserve"> A required process intended to reduce the level of a contaminant in drinking water.</w:t>
      </w:r>
    </w:p>
    <w:p w14:paraId="3ED6E887" w14:textId="06B9F9A2" w:rsidR="00C6337C" w:rsidRDefault="008366D4"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r w:rsidRPr="008366D4">
        <w:rPr>
          <w:rFonts w:asciiTheme="majorHAnsi" w:eastAsia="Aptos" w:hAnsiTheme="majorHAnsi" w:cs="Times New Roman"/>
          <w:b/>
          <w:i/>
          <w:iCs/>
          <w:color w:val="000000"/>
          <w:sz w:val="14"/>
          <w:szCs w:val="14"/>
        </w:rPr>
        <w:t>Variances and Exceptions</w:t>
      </w:r>
      <w:r w:rsidRPr="008366D4">
        <w:rPr>
          <w:rFonts w:asciiTheme="majorHAnsi" w:eastAsia="Aptos" w:hAnsiTheme="majorHAnsi" w:cs="Times New Roman"/>
          <w:i/>
          <w:iCs/>
          <w:color w:val="000000"/>
          <w:sz w:val="14"/>
          <w:szCs w:val="14"/>
        </w:rPr>
        <w:t xml:space="preserve"> – </w:t>
      </w:r>
      <w:r w:rsidRPr="008366D4">
        <w:rPr>
          <w:rFonts w:asciiTheme="majorHAnsi" w:eastAsia="Aptos" w:hAnsiTheme="majorHAnsi" w:cs="Times New Roman"/>
          <w:color w:val="000000"/>
          <w:sz w:val="14"/>
          <w:szCs w:val="14"/>
        </w:rPr>
        <w:t>State or EPA permission not to meet an MCL or Treatment Technique under certain conditions</w:t>
      </w:r>
    </w:p>
    <w:p w14:paraId="46D917FE" w14:textId="77777777" w:rsidR="008535F8" w:rsidRDefault="008535F8"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p>
    <w:p w14:paraId="182FE07D" w14:textId="77777777" w:rsidR="008535F8" w:rsidRDefault="008535F8"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p>
    <w:p w14:paraId="17D5F5C4" w14:textId="77777777" w:rsidR="008535F8" w:rsidRDefault="008535F8"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p>
    <w:p w14:paraId="11616935" w14:textId="77777777" w:rsidR="008C72C2" w:rsidRPr="008366D4" w:rsidRDefault="008C72C2" w:rsidP="008366D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120" w:lineRule="exact"/>
        <w:contextualSpacing/>
        <w:rPr>
          <w:rFonts w:asciiTheme="majorHAnsi" w:eastAsia="Aptos" w:hAnsiTheme="majorHAnsi" w:cs="Times New Roman"/>
          <w:color w:val="000000"/>
          <w:sz w:val="14"/>
          <w:szCs w:val="14"/>
        </w:rPr>
      </w:pPr>
    </w:p>
    <w:tbl>
      <w:tblPr>
        <w:tblStyle w:val="TableGrid1"/>
        <w:tblW w:w="107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146"/>
        <w:gridCol w:w="999"/>
        <w:gridCol w:w="1240"/>
        <w:gridCol w:w="1192"/>
        <w:gridCol w:w="882"/>
        <w:gridCol w:w="577"/>
        <w:gridCol w:w="620"/>
        <w:gridCol w:w="4136"/>
      </w:tblGrid>
      <w:tr w:rsidR="008C72C2" w:rsidRPr="008C72C2" w14:paraId="35D54679" w14:textId="77777777" w:rsidTr="00F445E0">
        <w:tc>
          <w:tcPr>
            <w:tcW w:w="10792" w:type="dxa"/>
            <w:gridSpan w:val="8"/>
            <w:tcBorders>
              <w:bottom w:val="double" w:sz="2" w:space="0" w:color="auto"/>
            </w:tcBorders>
            <w:shd w:val="clear" w:color="auto" w:fill="DAE9F7" w:themeFill="text2" w:themeFillTint="1A"/>
          </w:tcPr>
          <w:p w14:paraId="77F96644" w14:textId="77777777" w:rsidR="008C72C2" w:rsidRPr="008C72C2" w:rsidRDefault="008C72C2" w:rsidP="008C72C2">
            <w:pPr>
              <w:spacing w:line="240" w:lineRule="auto"/>
              <w:jc w:val="center"/>
              <w:rPr>
                <w:kern w:val="2"/>
                <w:sz w:val="24"/>
                <w:szCs w:val="24"/>
                <w14:ligatures w14:val="standardContextual"/>
              </w:rPr>
            </w:pPr>
            <w:r w:rsidRPr="008C72C2">
              <w:rPr>
                <w:rFonts w:ascii="Times New Roman" w:hAnsi="Times New Roman" w:cs="Times New Roman"/>
                <w:b/>
                <w:bCs/>
                <w:kern w:val="2"/>
                <w:sz w:val="16"/>
                <w:szCs w:val="16"/>
                <w14:ligatures w14:val="standardContextual"/>
              </w:rPr>
              <w:t>Lead and Copper Contaminants</w:t>
            </w:r>
          </w:p>
        </w:tc>
      </w:tr>
      <w:tr w:rsidR="008C72C2" w:rsidRPr="008C72C2" w14:paraId="427D5F67" w14:textId="77777777" w:rsidTr="00F445E0">
        <w:tc>
          <w:tcPr>
            <w:tcW w:w="1146"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51FD6EE4"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p>
          <w:p w14:paraId="0293FFFE"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C72C2">
              <w:rPr>
                <w:rFonts w:asciiTheme="majorHAnsi" w:eastAsia="Times New Roman" w:hAnsiTheme="majorHAnsi" w:cs="Times New Roman"/>
                <w:color w:val="000000"/>
                <w:sz w:val="14"/>
                <w:szCs w:val="14"/>
              </w:rPr>
              <w:t>Contaminant (units)</w:t>
            </w:r>
          </w:p>
          <w:p w14:paraId="02D05A9D" w14:textId="77777777" w:rsidR="008C72C2" w:rsidRPr="008C72C2" w:rsidRDefault="008C72C2" w:rsidP="008C72C2">
            <w:pPr>
              <w:spacing w:line="240" w:lineRule="auto"/>
              <w:jc w:val="center"/>
              <w:rPr>
                <w:kern w:val="2"/>
                <w:sz w:val="24"/>
                <w:szCs w:val="24"/>
                <w14:ligatures w14:val="standardContextual"/>
              </w:rPr>
            </w:pPr>
          </w:p>
        </w:tc>
        <w:tc>
          <w:tcPr>
            <w:tcW w:w="999"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E30FA61"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Sample Date</w:t>
            </w:r>
          </w:p>
        </w:tc>
        <w:tc>
          <w:tcPr>
            <w:tcW w:w="124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8020E57"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C72C2">
              <w:rPr>
                <w:rFonts w:asciiTheme="majorHAnsi" w:eastAsia="Times New Roman" w:hAnsiTheme="majorHAnsi" w:cs="Times New Roman"/>
                <w:color w:val="000000"/>
                <w:sz w:val="14"/>
                <w:szCs w:val="14"/>
              </w:rPr>
              <w:t>Your Water</w:t>
            </w:r>
          </w:p>
          <w:p w14:paraId="51ECC6D0"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(90</w:t>
            </w:r>
            <w:r w:rsidRPr="008C72C2">
              <w:rPr>
                <w:rFonts w:asciiTheme="majorHAnsi" w:eastAsia="Times New Roman" w:hAnsiTheme="majorHAnsi" w:cs="Times New Roman"/>
                <w:color w:val="000000"/>
                <w:sz w:val="14"/>
                <w:szCs w:val="14"/>
                <w:vertAlign w:val="superscript"/>
              </w:rPr>
              <w:t>th</w:t>
            </w:r>
            <w:r w:rsidRPr="008C72C2">
              <w:rPr>
                <w:rFonts w:asciiTheme="majorHAnsi" w:eastAsia="Times New Roman" w:hAnsiTheme="majorHAnsi" w:cs="Times New Roman"/>
                <w:color w:val="000000"/>
                <w:sz w:val="14"/>
                <w:szCs w:val="14"/>
              </w:rPr>
              <w:t xml:space="preserve"> Percentile)</w:t>
            </w:r>
          </w:p>
        </w:tc>
        <w:tc>
          <w:tcPr>
            <w:tcW w:w="119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393EB7B"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Number of sites found above the AL</w:t>
            </w:r>
          </w:p>
        </w:tc>
        <w:tc>
          <w:tcPr>
            <w:tcW w:w="88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5CBD8DBF"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C72C2">
              <w:rPr>
                <w:rFonts w:asciiTheme="majorHAnsi" w:eastAsia="Times New Roman" w:hAnsiTheme="majorHAnsi" w:cs="Times New Roman"/>
                <w:color w:val="000000"/>
                <w:sz w:val="14"/>
                <w:szCs w:val="14"/>
              </w:rPr>
              <w:t>Range</w:t>
            </w:r>
          </w:p>
          <w:p w14:paraId="6EF3BDD6"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p>
          <w:p w14:paraId="17C6B8B3"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Low    High</w:t>
            </w:r>
          </w:p>
        </w:tc>
        <w:tc>
          <w:tcPr>
            <w:tcW w:w="577"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DA86B8B"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MCLG</w:t>
            </w:r>
          </w:p>
        </w:tc>
        <w:tc>
          <w:tcPr>
            <w:tcW w:w="62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1327609"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AL</w:t>
            </w:r>
          </w:p>
        </w:tc>
        <w:tc>
          <w:tcPr>
            <w:tcW w:w="4136"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7E6F623"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Likely Source of Contamination</w:t>
            </w:r>
          </w:p>
        </w:tc>
      </w:tr>
      <w:tr w:rsidR="008C72C2" w:rsidRPr="008C72C2" w14:paraId="1B70D40F" w14:textId="77777777" w:rsidTr="00F445E0">
        <w:trPr>
          <w:trHeight w:val="580"/>
        </w:trPr>
        <w:tc>
          <w:tcPr>
            <w:tcW w:w="1146" w:type="dxa"/>
            <w:tcBorders>
              <w:top w:val="double" w:sz="2" w:space="0" w:color="auto"/>
              <w:left w:val="double" w:sz="2" w:space="0" w:color="auto"/>
              <w:bottom w:val="double" w:sz="2" w:space="0" w:color="auto"/>
              <w:right w:val="double" w:sz="2" w:space="0" w:color="auto"/>
            </w:tcBorders>
            <w:vAlign w:val="center"/>
          </w:tcPr>
          <w:p w14:paraId="5EC1CAB8"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C72C2">
              <w:rPr>
                <w:rFonts w:asciiTheme="majorHAnsi" w:eastAsia="Times New Roman" w:hAnsiTheme="majorHAnsi" w:cs="Times New Roman"/>
                <w:color w:val="000000"/>
                <w:sz w:val="14"/>
                <w:szCs w:val="14"/>
              </w:rPr>
              <w:t>Copper (ppm)</w:t>
            </w:r>
          </w:p>
          <w:p w14:paraId="4B8AE456"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(90</w:t>
            </w:r>
            <w:r w:rsidRPr="008C72C2">
              <w:rPr>
                <w:rFonts w:asciiTheme="majorHAnsi" w:eastAsia="Times New Roman" w:hAnsiTheme="majorHAnsi" w:cs="Times New Roman"/>
                <w:color w:val="000000"/>
                <w:sz w:val="14"/>
                <w:szCs w:val="14"/>
                <w:vertAlign w:val="superscript"/>
              </w:rPr>
              <w:t>th</w:t>
            </w:r>
            <w:r w:rsidRPr="008C72C2">
              <w:rPr>
                <w:rFonts w:asciiTheme="majorHAnsi" w:eastAsia="Times New Roman" w:hAnsiTheme="majorHAnsi" w:cs="Times New Roman"/>
                <w:color w:val="000000"/>
                <w:sz w:val="14"/>
                <w:szCs w:val="14"/>
              </w:rPr>
              <w:t xml:space="preserve"> percentile)</w:t>
            </w:r>
          </w:p>
        </w:tc>
        <w:tc>
          <w:tcPr>
            <w:tcW w:w="999" w:type="dxa"/>
            <w:tcBorders>
              <w:top w:val="single" w:sz="2" w:space="0" w:color="000000"/>
              <w:left w:val="single" w:sz="4" w:space="0" w:color="000000"/>
              <w:bottom w:val="single" w:sz="2" w:space="0" w:color="000000"/>
              <w:right w:val="single" w:sz="4" w:space="0" w:color="000000"/>
            </w:tcBorders>
            <w:vAlign w:val="center"/>
          </w:tcPr>
          <w:p w14:paraId="2A669BDF"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August-September 2025</w:t>
            </w:r>
          </w:p>
        </w:tc>
        <w:tc>
          <w:tcPr>
            <w:tcW w:w="1240" w:type="dxa"/>
            <w:tcBorders>
              <w:top w:val="single" w:sz="2" w:space="0" w:color="000000"/>
              <w:left w:val="single" w:sz="4" w:space="0" w:color="000000"/>
              <w:bottom w:val="single" w:sz="2" w:space="0" w:color="000000"/>
              <w:right w:val="single" w:sz="4" w:space="0" w:color="000000"/>
            </w:tcBorders>
            <w:vAlign w:val="center"/>
          </w:tcPr>
          <w:p w14:paraId="3D7691AE"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0.111</w:t>
            </w:r>
          </w:p>
        </w:tc>
        <w:tc>
          <w:tcPr>
            <w:tcW w:w="1192" w:type="dxa"/>
            <w:tcBorders>
              <w:top w:val="single" w:sz="2" w:space="0" w:color="000000"/>
              <w:left w:val="single" w:sz="4" w:space="0" w:color="000000"/>
              <w:bottom w:val="single" w:sz="2" w:space="0" w:color="000000"/>
              <w:right w:val="single" w:sz="4" w:space="0" w:color="000000"/>
            </w:tcBorders>
            <w:vAlign w:val="center"/>
          </w:tcPr>
          <w:p w14:paraId="08BF879F"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0</w:t>
            </w:r>
          </w:p>
        </w:tc>
        <w:tc>
          <w:tcPr>
            <w:tcW w:w="882" w:type="dxa"/>
            <w:tcBorders>
              <w:top w:val="single" w:sz="2" w:space="0" w:color="000000"/>
              <w:left w:val="single" w:sz="4" w:space="0" w:color="000000"/>
              <w:bottom w:val="single" w:sz="2" w:space="0" w:color="000000"/>
              <w:right w:val="single" w:sz="4" w:space="0" w:color="000000"/>
            </w:tcBorders>
            <w:vAlign w:val="center"/>
          </w:tcPr>
          <w:p w14:paraId="36C29636"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0.0525 – 0.163</w:t>
            </w:r>
          </w:p>
        </w:tc>
        <w:tc>
          <w:tcPr>
            <w:tcW w:w="577" w:type="dxa"/>
            <w:tcBorders>
              <w:top w:val="double" w:sz="2" w:space="0" w:color="auto"/>
              <w:left w:val="double" w:sz="2" w:space="0" w:color="auto"/>
              <w:bottom w:val="double" w:sz="2" w:space="0" w:color="auto"/>
              <w:right w:val="double" w:sz="2" w:space="0" w:color="auto"/>
            </w:tcBorders>
            <w:vAlign w:val="center"/>
          </w:tcPr>
          <w:p w14:paraId="620958FA"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1.3</w:t>
            </w:r>
          </w:p>
        </w:tc>
        <w:tc>
          <w:tcPr>
            <w:tcW w:w="620" w:type="dxa"/>
            <w:tcBorders>
              <w:top w:val="double" w:sz="2" w:space="0" w:color="auto"/>
              <w:left w:val="double" w:sz="2" w:space="0" w:color="auto"/>
              <w:bottom w:val="double" w:sz="2" w:space="0" w:color="auto"/>
              <w:right w:val="double" w:sz="2" w:space="0" w:color="auto"/>
            </w:tcBorders>
            <w:vAlign w:val="center"/>
          </w:tcPr>
          <w:p w14:paraId="1BA753FA"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AL=1.3</w:t>
            </w:r>
          </w:p>
        </w:tc>
        <w:tc>
          <w:tcPr>
            <w:tcW w:w="4136" w:type="dxa"/>
            <w:tcBorders>
              <w:top w:val="double" w:sz="2" w:space="0" w:color="auto"/>
              <w:left w:val="double" w:sz="2" w:space="0" w:color="auto"/>
              <w:bottom w:val="double" w:sz="2" w:space="0" w:color="auto"/>
              <w:right w:val="double" w:sz="2" w:space="0" w:color="auto"/>
            </w:tcBorders>
            <w:vAlign w:val="center"/>
          </w:tcPr>
          <w:p w14:paraId="7D4D5989"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Corrosion of household plumbing systems; erosion of natural deposits</w:t>
            </w:r>
          </w:p>
        </w:tc>
      </w:tr>
      <w:tr w:rsidR="008C72C2" w:rsidRPr="008C72C2" w14:paraId="79852195" w14:textId="77777777" w:rsidTr="00F445E0">
        <w:trPr>
          <w:trHeight w:val="246"/>
        </w:trPr>
        <w:tc>
          <w:tcPr>
            <w:tcW w:w="1146" w:type="dxa"/>
            <w:tcBorders>
              <w:top w:val="double" w:sz="2" w:space="0" w:color="auto"/>
              <w:left w:val="double" w:sz="2" w:space="0" w:color="auto"/>
              <w:bottom w:val="double" w:sz="2" w:space="0" w:color="auto"/>
              <w:right w:val="double" w:sz="2" w:space="0" w:color="auto"/>
            </w:tcBorders>
            <w:vAlign w:val="center"/>
          </w:tcPr>
          <w:p w14:paraId="5283FD85"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C72C2">
              <w:rPr>
                <w:rFonts w:asciiTheme="majorHAnsi" w:eastAsia="Times New Roman" w:hAnsiTheme="majorHAnsi" w:cs="Times New Roman"/>
                <w:color w:val="000000"/>
                <w:sz w:val="14"/>
                <w:szCs w:val="14"/>
              </w:rPr>
              <w:t>Lead (ppb)</w:t>
            </w:r>
          </w:p>
          <w:p w14:paraId="2CA1A864"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(90</w:t>
            </w:r>
            <w:r w:rsidRPr="008C72C2">
              <w:rPr>
                <w:rFonts w:asciiTheme="majorHAnsi" w:eastAsia="Times New Roman" w:hAnsiTheme="majorHAnsi" w:cs="Times New Roman"/>
                <w:color w:val="000000"/>
                <w:sz w:val="14"/>
                <w:szCs w:val="14"/>
                <w:vertAlign w:val="superscript"/>
              </w:rPr>
              <w:t>th</w:t>
            </w:r>
            <w:r w:rsidRPr="008C72C2">
              <w:rPr>
                <w:rFonts w:asciiTheme="majorHAnsi" w:eastAsia="Times New Roman" w:hAnsiTheme="majorHAnsi" w:cs="Times New Roman"/>
                <w:color w:val="000000"/>
                <w:sz w:val="14"/>
                <w:szCs w:val="14"/>
              </w:rPr>
              <w:t xml:space="preserve"> percentile)</w:t>
            </w:r>
          </w:p>
        </w:tc>
        <w:tc>
          <w:tcPr>
            <w:tcW w:w="999" w:type="dxa"/>
            <w:tcBorders>
              <w:top w:val="single" w:sz="2" w:space="0" w:color="000000"/>
              <w:left w:val="single" w:sz="4" w:space="0" w:color="000000"/>
              <w:bottom w:val="single" w:sz="2" w:space="0" w:color="000000"/>
              <w:right w:val="single" w:sz="4" w:space="0" w:color="000000"/>
            </w:tcBorders>
            <w:vAlign w:val="center"/>
          </w:tcPr>
          <w:p w14:paraId="50C5CC55"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August-September 2025</w:t>
            </w:r>
          </w:p>
        </w:tc>
        <w:tc>
          <w:tcPr>
            <w:tcW w:w="1240" w:type="dxa"/>
            <w:tcBorders>
              <w:top w:val="single" w:sz="2" w:space="0" w:color="000000"/>
              <w:left w:val="single" w:sz="4" w:space="0" w:color="000000"/>
              <w:bottom w:val="single" w:sz="2" w:space="0" w:color="000000"/>
              <w:right w:val="single" w:sz="4" w:space="0" w:color="000000"/>
            </w:tcBorders>
            <w:vAlign w:val="center"/>
          </w:tcPr>
          <w:p w14:paraId="4F3CC812" w14:textId="77777777" w:rsidR="008C72C2" w:rsidRPr="008C72C2" w:rsidRDefault="008C72C2" w:rsidP="008C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p>
          <w:p w14:paraId="69D449A8"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N/D</w:t>
            </w:r>
          </w:p>
        </w:tc>
        <w:tc>
          <w:tcPr>
            <w:tcW w:w="1192" w:type="dxa"/>
            <w:tcBorders>
              <w:top w:val="single" w:sz="2" w:space="0" w:color="000000"/>
              <w:left w:val="single" w:sz="4" w:space="0" w:color="000000"/>
              <w:bottom w:val="single" w:sz="2" w:space="0" w:color="000000"/>
              <w:right w:val="single" w:sz="4" w:space="0" w:color="000000"/>
            </w:tcBorders>
            <w:vAlign w:val="center"/>
          </w:tcPr>
          <w:p w14:paraId="101A9A2F"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0</w:t>
            </w:r>
          </w:p>
        </w:tc>
        <w:tc>
          <w:tcPr>
            <w:tcW w:w="882" w:type="dxa"/>
            <w:tcBorders>
              <w:top w:val="single" w:sz="2" w:space="0" w:color="000000"/>
              <w:left w:val="single" w:sz="4" w:space="0" w:color="000000"/>
              <w:bottom w:val="single" w:sz="2" w:space="0" w:color="000000"/>
              <w:right w:val="single" w:sz="4" w:space="0" w:color="000000"/>
            </w:tcBorders>
            <w:vAlign w:val="center"/>
          </w:tcPr>
          <w:p w14:paraId="6799C2FB" w14:textId="77777777" w:rsidR="008C72C2" w:rsidRPr="008C72C2" w:rsidRDefault="008C72C2" w:rsidP="008C72C2">
            <w:pPr>
              <w:spacing w:line="240" w:lineRule="auto"/>
              <w:jc w:val="center"/>
              <w:rPr>
                <w:rFonts w:asciiTheme="majorHAnsi" w:hAnsiTheme="majorHAnsi"/>
                <w:kern w:val="2"/>
                <w:sz w:val="14"/>
                <w:szCs w:val="14"/>
                <w14:ligatures w14:val="standardContextual"/>
              </w:rPr>
            </w:pPr>
            <w:r w:rsidRPr="008C72C2">
              <w:rPr>
                <w:rFonts w:asciiTheme="majorHAnsi" w:eastAsia="Times New Roman" w:hAnsiTheme="majorHAnsi" w:cs="Times New Roman"/>
                <w:color w:val="000000"/>
                <w:sz w:val="14"/>
                <w:szCs w:val="14"/>
              </w:rPr>
              <w:t>0 - 0</w:t>
            </w:r>
          </w:p>
        </w:tc>
        <w:tc>
          <w:tcPr>
            <w:tcW w:w="577" w:type="dxa"/>
            <w:tcBorders>
              <w:top w:val="double" w:sz="2" w:space="0" w:color="auto"/>
              <w:left w:val="double" w:sz="2" w:space="0" w:color="auto"/>
              <w:bottom w:val="double" w:sz="2" w:space="0" w:color="auto"/>
              <w:right w:val="double" w:sz="2" w:space="0" w:color="auto"/>
            </w:tcBorders>
            <w:vAlign w:val="center"/>
          </w:tcPr>
          <w:p w14:paraId="10DA0315"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0</w:t>
            </w:r>
          </w:p>
        </w:tc>
        <w:tc>
          <w:tcPr>
            <w:tcW w:w="620" w:type="dxa"/>
            <w:tcBorders>
              <w:top w:val="double" w:sz="2" w:space="0" w:color="auto"/>
              <w:left w:val="double" w:sz="2" w:space="0" w:color="auto"/>
              <w:bottom w:val="double" w:sz="2" w:space="0" w:color="auto"/>
              <w:right w:val="double" w:sz="2" w:space="0" w:color="auto"/>
            </w:tcBorders>
            <w:vAlign w:val="center"/>
          </w:tcPr>
          <w:p w14:paraId="16B505B0"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AL=15</w:t>
            </w:r>
          </w:p>
        </w:tc>
        <w:tc>
          <w:tcPr>
            <w:tcW w:w="4136" w:type="dxa"/>
            <w:tcBorders>
              <w:top w:val="double" w:sz="2" w:space="0" w:color="auto"/>
              <w:left w:val="double" w:sz="2" w:space="0" w:color="auto"/>
              <w:bottom w:val="double" w:sz="2" w:space="0" w:color="auto"/>
              <w:right w:val="double" w:sz="2" w:space="0" w:color="auto"/>
            </w:tcBorders>
            <w:vAlign w:val="center"/>
          </w:tcPr>
          <w:p w14:paraId="39A7E83C" w14:textId="77777777" w:rsidR="008C72C2" w:rsidRPr="008C72C2" w:rsidRDefault="008C72C2" w:rsidP="008C72C2">
            <w:pPr>
              <w:spacing w:line="240" w:lineRule="auto"/>
              <w:jc w:val="center"/>
              <w:rPr>
                <w:kern w:val="2"/>
                <w:sz w:val="24"/>
                <w:szCs w:val="24"/>
                <w14:ligatures w14:val="standardContextual"/>
              </w:rPr>
            </w:pPr>
            <w:r w:rsidRPr="008C72C2">
              <w:rPr>
                <w:rFonts w:asciiTheme="majorHAnsi" w:eastAsia="Times New Roman" w:hAnsiTheme="majorHAnsi" w:cs="Times New Roman"/>
                <w:color w:val="000000"/>
                <w:sz w:val="14"/>
                <w:szCs w:val="14"/>
              </w:rPr>
              <w:t>Corrosion of household plumbing systems; erosion of natural deposits</w:t>
            </w:r>
          </w:p>
        </w:tc>
      </w:tr>
      <w:tr w:rsidR="008C72C2" w:rsidRPr="008C72C2" w14:paraId="0752132F" w14:textId="77777777" w:rsidTr="00C6337C">
        <w:trPr>
          <w:trHeight w:val="399"/>
        </w:trPr>
        <w:tc>
          <w:tcPr>
            <w:tcW w:w="10792" w:type="dxa"/>
            <w:gridSpan w:val="8"/>
            <w:tcBorders>
              <w:top w:val="double" w:sz="2" w:space="0" w:color="auto"/>
              <w:left w:val="double" w:sz="2" w:space="0" w:color="auto"/>
              <w:right w:val="double" w:sz="2" w:space="0" w:color="auto"/>
            </w:tcBorders>
            <w:shd w:val="clear" w:color="auto" w:fill="DAE9F7" w:themeFill="text2" w:themeFillTint="1A"/>
            <w:vAlign w:val="center"/>
          </w:tcPr>
          <w:p w14:paraId="5F02BE79" w14:textId="58E98814" w:rsidR="008C72C2" w:rsidRPr="00C6337C" w:rsidRDefault="008C72C2" w:rsidP="00C633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eastAsia="Times New Roman" w:cstheme="minorHAnsi"/>
                <w:color w:val="2E653E"/>
                <w:kern w:val="2"/>
                <w:sz w:val="10"/>
                <w:szCs w:val="10"/>
                <w14:ligatures w14:val="standardContextual"/>
              </w:rPr>
            </w:pPr>
            <w:r w:rsidRPr="008C72C2">
              <w:rPr>
                <w:rFonts w:eastAsia="Times New Roman" w:cstheme="minorHAnsi"/>
                <w:kern w:val="2"/>
                <w:sz w:val="10"/>
                <w:szCs w:val="10"/>
                <w14:ligatures w14:val="standardContextual"/>
              </w:rPr>
              <w:t xml:space="preserve">The table above summarizes our most recent lead and copper tap sampling data.   If you would like to review the complete lead tap sampling data, please email us at </w:t>
            </w:r>
            <w:hyperlink r:id="rId14" w:history="1">
              <w:r w:rsidRPr="008C72C2">
                <w:rPr>
                  <w:rFonts w:eastAsia="Times New Roman" w:cstheme="minorHAnsi"/>
                  <w:color w:val="0000FF"/>
                  <w:kern w:val="2"/>
                  <w:sz w:val="10"/>
                  <w:szCs w:val="10"/>
                  <w:u w:val="single"/>
                  <w14:ligatures w14:val="standardContextual"/>
                </w:rPr>
                <w:t>TTant@harnett.org</w:t>
              </w:r>
            </w:hyperlink>
            <w:r w:rsidRPr="008C72C2">
              <w:rPr>
                <w:rFonts w:eastAsia="Times New Roman" w:cstheme="minorHAnsi"/>
                <w:color w:val="2E653E"/>
                <w:kern w:val="2"/>
                <w:sz w:val="10"/>
                <w:szCs w:val="10"/>
                <w14:ligatures w14:val="standardContextual"/>
              </w:rPr>
              <w:t xml:space="preserve"> (910-893-7575 ext. 3245)</w:t>
            </w:r>
          </w:p>
        </w:tc>
      </w:tr>
    </w:tbl>
    <w:tbl>
      <w:tblPr>
        <w:tblStyle w:val="TableGrid2"/>
        <w:tblW w:w="107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08"/>
        <w:gridCol w:w="1054"/>
        <w:gridCol w:w="1440"/>
        <w:gridCol w:w="1080"/>
        <w:gridCol w:w="1440"/>
        <w:gridCol w:w="900"/>
        <w:gridCol w:w="720"/>
        <w:gridCol w:w="3150"/>
      </w:tblGrid>
      <w:tr w:rsidR="001A685F" w:rsidRPr="008535F8" w14:paraId="34806E8E" w14:textId="77777777" w:rsidTr="00DA2E2E">
        <w:trPr>
          <w:trHeight w:val="318"/>
        </w:trPr>
        <w:tc>
          <w:tcPr>
            <w:tcW w:w="10792" w:type="dxa"/>
            <w:gridSpan w:val="8"/>
            <w:shd w:val="clear" w:color="auto" w:fill="DAE9F7" w:themeFill="text2" w:themeFillTint="1A"/>
          </w:tcPr>
          <w:p w14:paraId="5A095EA3" w14:textId="77777777" w:rsidR="001A685F" w:rsidRPr="008535F8" w:rsidRDefault="001A685F" w:rsidP="00DA2E2E">
            <w:pPr>
              <w:autoSpaceDE w:val="0"/>
              <w:autoSpaceDN w:val="0"/>
              <w:adjustRightInd w:val="0"/>
              <w:spacing w:line="278" w:lineRule="auto"/>
              <w:ind w:right="-20"/>
              <w:jc w:val="center"/>
              <w:rPr>
                <w:rFonts w:asciiTheme="majorHAnsi" w:eastAsia="Times New Roman" w:hAnsiTheme="majorHAnsi" w:cs="Times New Roman"/>
                <w:b/>
                <w:sz w:val="16"/>
                <w:szCs w:val="16"/>
              </w:rPr>
            </w:pPr>
            <w:r w:rsidRPr="008535F8">
              <w:rPr>
                <w:rFonts w:asciiTheme="majorHAnsi" w:eastAsia="Times New Roman" w:hAnsiTheme="majorHAnsi" w:cs="Times New Roman"/>
                <w:b/>
                <w:sz w:val="16"/>
                <w:szCs w:val="16"/>
              </w:rPr>
              <w:t xml:space="preserve">Stage 2 Disinfection Byproducts (DBPs) Total Trihalomethanes (TTHM) and </w:t>
            </w:r>
            <w:proofErr w:type="spellStart"/>
            <w:r w:rsidRPr="008535F8">
              <w:rPr>
                <w:rFonts w:asciiTheme="majorHAnsi" w:eastAsia="Times New Roman" w:hAnsiTheme="majorHAnsi" w:cs="Times New Roman"/>
                <w:b/>
                <w:sz w:val="16"/>
                <w:szCs w:val="16"/>
              </w:rPr>
              <w:t>Haloacetic</w:t>
            </w:r>
            <w:proofErr w:type="spellEnd"/>
            <w:r w:rsidRPr="008535F8">
              <w:rPr>
                <w:rFonts w:asciiTheme="majorHAnsi" w:eastAsia="Times New Roman" w:hAnsiTheme="majorHAnsi" w:cs="Times New Roman"/>
                <w:b/>
                <w:sz w:val="16"/>
                <w:szCs w:val="16"/>
              </w:rPr>
              <w:t xml:space="preserve"> Acids (five) (HAA5)</w:t>
            </w:r>
          </w:p>
        </w:tc>
      </w:tr>
      <w:tr w:rsidR="001A685F" w:rsidRPr="008535F8" w14:paraId="735DB9A8" w14:textId="77777777" w:rsidTr="00DA2E2E">
        <w:tc>
          <w:tcPr>
            <w:tcW w:w="1008" w:type="dxa"/>
            <w:shd w:val="clear" w:color="auto" w:fill="E8E8E8" w:themeFill="background2"/>
            <w:vAlign w:val="center"/>
          </w:tcPr>
          <w:p w14:paraId="3E1E012C" w14:textId="77777777" w:rsidR="001A685F" w:rsidRPr="008535F8" w:rsidRDefault="001A685F" w:rsidP="00DA2E2E">
            <w:pPr>
              <w:autoSpaceDE w:val="0"/>
              <w:autoSpaceDN w:val="0"/>
              <w:adjustRightInd w:val="0"/>
              <w:spacing w:before="2" w:line="200" w:lineRule="exact"/>
              <w:jc w:val="center"/>
              <w:rPr>
                <w:rFonts w:asciiTheme="majorHAnsi" w:eastAsia="Times New Roman" w:hAnsiTheme="majorHAnsi" w:cs="Times New Roman"/>
                <w:sz w:val="14"/>
                <w:szCs w:val="14"/>
              </w:rPr>
            </w:pPr>
          </w:p>
          <w:p w14:paraId="201FC8AE"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Disinfection Byproduct</w:t>
            </w:r>
          </w:p>
        </w:tc>
        <w:tc>
          <w:tcPr>
            <w:tcW w:w="1054" w:type="dxa"/>
            <w:shd w:val="clear" w:color="auto" w:fill="E8E8E8" w:themeFill="background2"/>
            <w:vAlign w:val="center"/>
          </w:tcPr>
          <w:p w14:paraId="7E6290ED"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Cs/>
                <w:sz w:val="14"/>
                <w:szCs w:val="14"/>
              </w:rPr>
              <w:t>Year Sampled</w:t>
            </w:r>
          </w:p>
        </w:tc>
        <w:tc>
          <w:tcPr>
            <w:tcW w:w="1440" w:type="dxa"/>
            <w:shd w:val="clear" w:color="auto" w:fill="E8E8E8" w:themeFill="background2"/>
            <w:vAlign w:val="center"/>
          </w:tcPr>
          <w:p w14:paraId="265ECC82" w14:textId="77777777" w:rsidR="001A685F" w:rsidRPr="008535F8" w:rsidRDefault="001A685F" w:rsidP="00DA2E2E">
            <w:pPr>
              <w:autoSpaceDE w:val="0"/>
              <w:autoSpaceDN w:val="0"/>
              <w:adjustRightInd w:val="0"/>
              <w:spacing w:before="2" w:line="200" w:lineRule="exact"/>
              <w:jc w:val="center"/>
              <w:rPr>
                <w:rFonts w:asciiTheme="majorHAnsi" w:eastAsia="Times New Roman" w:hAnsiTheme="majorHAnsi" w:cs="Times New Roman"/>
                <w:sz w:val="14"/>
                <w:szCs w:val="14"/>
              </w:rPr>
            </w:pPr>
          </w:p>
          <w:p w14:paraId="1DD86D2C" w14:textId="77777777" w:rsidR="001A685F" w:rsidRPr="008535F8" w:rsidRDefault="001A685F" w:rsidP="00DA2E2E">
            <w:pPr>
              <w:autoSpaceDE w:val="0"/>
              <w:autoSpaceDN w:val="0"/>
              <w:adjustRightInd w:val="0"/>
              <w:spacing w:line="278" w:lineRule="auto"/>
              <w:ind w:left="66" w:right="-20"/>
              <w:jc w:val="center"/>
              <w:rPr>
                <w:rFonts w:asciiTheme="majorHAnsi" w:eastAsia="Times New Roman" w:hAnsiTheme="majorHAnsi" w:cs="Times New Roman"/>
                <w:bCs/>
                <w:sz w:val="14"/>
                <w:szCs w:val="14"/>
              </w:rPr>
            </w:pPr>
            <w:r w:rsidRPr="008535F8">
              <w:rPr>
                <w:rFonts w:asciiTheme="majorHAnsi" w:eastAsia="Times New Roman" w:hAnsiTheme="majorHAnsi" w:cs="Times New Roman"/>
                <w:bCs/>
                <w:sz w:val="14"/>
                <w:szCs w:val="14"/>
              </w:rPr>
              <w:t>MCL Violation</w:t>
            </w:r>
          </w:p>
          <w:p w14:paraId="12E0F193"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Cs/>
                <w:sz w:val="14"/>
                <w:szCs w:val="14"/>
              </w:rPr>
              <w:t>Y/N</w:t>
            </w:r>
          </w:p>
        </w:tc>
        <w:tc>
          <w:tcPr>
            <w:tcW w:w="1080" w:type="dxa"/>
            <w:shd w:val="clear" w:color="auto" w:fill="E8E8E8" w:themeFill="background2"/>
            <w:vAlign w:val="center"/>
          </w:tcPr>
          <w:p w14:paraId="5AA05DE8"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Your Water</w:t>
            </w:r>
          </w:p>
        </w:tc>
        <w:tc>
          <w:tcPr>
            <w:tcW w:w="1440" w:type="dxa"/>
            <w:shd w:val="clear" w:color="auto" w:fill="E8E8E8" w:themeFill="background2"/>
            <w:vAlign w:val="center"/>
          </w:tcPr>
          <w:p w14:paraId="553F6E63"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8" w:lineRule="auto"/>
              <w:jc w:val="center"/>
              <w:rPr>
                <w:rFonts w:asciiTheme="majorHAnsi" w:eastAsia="Times New Roman" w:hAnsiTheme="majorHAnsi" w:cs="Times New Roman"/>
                <w:sz w:val="14"/>
                <w:szCs w:val="14"/>
              </w:rPr>
            </w:pPr>
            <w:r w:rsidRPr="008535F8">
              <w:rPr>
                <w:rFonts w:asciiTheme="majorHAnsi" w:eastAsia="Times New Roman" w:hAnsiTheme="majorHAnsi" w:cs="Times New Roman"/>
                <w:sz w:val="14"/>
                <w:szCs w:val="14"/>
              </w:rPr>
              <w:t>Range</w:t>
            </w:r>
          </w:p>
          <w:p w14:paraId="7D7AB563"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78" w:lineRule="auto"/>
              <w:jc w:val="center"/>
              <w:rPr>
                <w:rFonts w:asciiTheme="majorHAnsi" w:eastAsia="Times New Roman" w:hAnsiTheme="majorHAnsi" w:cs="Times New Roman"/>
                <w:sz w:val="14"/>
                <w:szCs w:val="14"/>
              </w:rPr>
            </w:pPr>
          </w:p>
          <w:p w14:paraId="678D869B"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Low           High</w:t>
            </w:r>
          </w:p>
        </w:tc>
        <w:tc>
          <w:tcPr>
            <w:tcW w:w="900" w:type="dxa"/>
            <w:shd w:val="clear" w:color="auto" w:fill="E8E8E8" w:themeFill="background2"/>
            <w:vAlign w:val="center"/>
          </w:tcPr>
          <w:p w14:paraId="3B71DB06"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MCLG</w:t>
            </w:r>
          </w:p>
        </w:tc>
        <w:tc>
          <w:tcPr>
            <w:tcW w:w="720" w:type="dxa"/>
            <w:shd w:val="clear" w:color="auto" w:fill="E8E8E8" w:themeFill="background2"/>
            <w:vAlign w:val="center"/>
          </w:tcPr>
          <w:p w14:paraId="19EC528B"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MCL</w:t>
            </w:r>
          </w:p>
        </w:tc>
        <w:tc>
          <w:tcPr>
            <w:tcW w:w="3150" w:type="dxa"/>
            <w:shd w:val="clear" w:color="auto" w:fill="E8E8E8" w:themeFill="background2"/>
            <w:vAlign w:val="center"/>
          </w:tcPr>
          <w:p w14:paraId="1A275E6A"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Likely Source of Contamination</w:t>
            </w:r>
          </w:p>
        </w:tc>
      </w:tr>
      <w:tr w:rsidR="001A685F" w:rsidRPr="008535F8" w14:paraId="7C8815DB" w14:textId="77777777" w:rsidTr="00DA2E2E">
        <w:trPr>
          <w:trHeight w:val="237"/>
        </w:trPr>
        <w:tc>
          <w:tcPr>
            <w:tcW w:w="1008" w:type="dxa"/>
          </w:tcPr>
          <w:p w14:paraId="6DA8683A"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Cs/>
                <w:sz w:val="14"/>
                <w:szCs w:val="14"/>
              </w:rPr>
              <w:t>TTHM (pp</w:t>
            </w:r>
            <w:r w:rsidRPr="008535F8">
              <w:rPr>
                <w:rFonts w:asciiTheme="majorHAnsi" w:eastAsia="Times New Roman" w:hAnsiTheme="majorHAnsi" w:cs="Times New Roman"/>
                <w:bCs/>
                <w:spacing w:val="2"/>
                <w:sz w:val="14"/>
                <w:szCs w:val="14"/>
              </w:rPr>
              <w:t>b</w:t>
            </w:r>
            <w:r w:rsidRPr="008535F8">
              <w:rPr>
                <w:rFonts w:asciiTheme="majorHAnsi" w:eastAsia="Times New Roman" w:hAnsiTheme="majorHAnsi" w:cs="Times New Roman"/>
                <w:bCs/>
                <w:sz w:val="14"/>
                <w:szCs w:val="14"/>
              </w:rPr>
              <w:t>)</w:t>
            </w:r>
          </w:p>
        </w:tc>
        <w:tc>
          <w:tcPr>
            <w:tcW w:w="1054" w:type="dxa"/>
            <w:vAlign w:val="center"/>
          </w:tcPr>
          <w:p w14:paraId="70B35F32"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2025</w:t>
            </w:r>
          </w:p>
        </w:tc>
        <w:tc>
          <w:tcPr>
            <w:tcW w:w="1440" w:type="dxa"/>
            <w:vAlign w:val="center"/>
          </w:tcPr>
          <w:p w14:paraId="2C57F12F"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N</w:t>
            </w:r>
          </w:p>
        </w:tc>
        <w:tc>
          <w:tcPr>
            <w:tcW w:w="1080" w:type="dxa"/>
            <w:vAlign w:val="center"/>
          </w:tcPr>
          <w:p w14:paraId="44CC60D4"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40.0</w:t>
            </w:r>
          </w:p>
        </w:tc>
        <w:tc>
          <w:tcPr>
            <w:tcW w:w="1440" w:type="dxa"/>
            <w:vAlign w:val="center"/>
          </w:tcPr>
          <w:p w14:paraId="6FAB8D2A"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18.5 – 41.8</w:t>
            </w:r>
          </w:p>
        </w:tc>
        <w:tc>
          <w:tcPr>
            <w:tcW w:w="900" w:type="dxa"/>
          </w:tcPr>
          <w:p w14:paraId="23537088"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pacing w:val="1"/>
                <w:sz w:val="14"/>
                <w:szCs w:val="14"/>
              </w:rPr>
              <w:t>N/A</w:t>
            </w:r>
          </w:p>
        </w:tc>
        <w:tc>
          <w:tcPr>
            <w:tcW w:w="720" w:type="dxa"/>
          </w:tcPr>
          <w:p w14:paraId="5310D704"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80</w:t>
            </w:r>
          </w:p>
        </w:tc>
        <w:tc>
          <w:tcPr>
            <w:tcW w:w="3150" w:type="dxa"/>
          </w:tcPr>
          <w:p w14:paraId="4815847A"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Byproduct of drinking water disinfection</w:t>
            </w:r>
          </w:p>
        </w:tc>
      </w:tr>
      <w:tr w:rsidR="001A685F" w:rsidRPr="008535F8" w14:paraId="34CF2C6A" w14:textId="77777777" w:rsidTr="00DA2E2E">
        <w:trPr>
          <w:trHeight w:val="255"/>
        </w:trPr>
        <w:tc>
          <w:tcPr>
            <w:tcW w:w="1008" w:type="dxa"/>
          </w:tcPr>
          <w:p w14:paraId="0BBB7516"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Cs/>
                <w:sz w:val="14"/>
                <w:szCs w:val="14"/>
              </w:rPr>
              <w:t>HAA5 (pp</w:t>
            </w:r>
            <w:r w:rsidRPr="008535F8">
              <w:rPr>
                <w:rFonts w:asciiTheme="majorHAnsi" w:eastAsia="Times New Roman" w:hAnsiTheme="majorHAnsi" w:cs="Times New Roman"/>
                <w:bCs/>
                <w:spacing w:val="2"/>
                <w:sz w:val="14"/>
                <w:szCs w:val="14"/>
              </w:rPr>
              <w:t>b</w:t>
            </w:r>
            <w:r w:rsidRPr="008535F8">
              <w:rPr>
                <w:rFonts w:asciiTheme="majorHAnsi" w:eastAsia="Times New Roman" w:hAnsiTheme="majorHAnsi" w:cs="Times New Roman"/>
                <w:bCs/>
                <w:sz w:val="14"/>
                <w:szCs w:val="14"/>
              </w:rPr>
              <w:t>)</w:t>
            </w:r>
          </w:p>
        </w:tc>
        <w:tc>
          <w:tcPr>
            <w:tcW w:w="1054" w:type="dxa"/>
            <w:vAlign w:val="center"/>
          </w:tcPr>
          <w:p w14:paraId="318790A7"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2025</w:t>
            </w:r>
          </w:p>
        </w:tc>
        <w:tc>
          <w:tcPr>
            <w:tcW w:w="1440" w:type="dxa"/>
            <w:vAlign w:val="center"/>
          </w:tcPr>
          <w:p w14:paraId="38C53155"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N</w:t>
            </w:r>
          </w:p>
        </w:tc>
        <w:tc>
          <w:tcPr>
            <w:tcW w:w="1080" w:type="dxa"/>
            <w:vAlign w:val="center"/>
          </w:tcPr>
          <w:p w14:paraId="00025B7B"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30.3</w:t>
            </w:r>
          </w:p>
        </w:tc>
        <w:tc>
          <w:tcPr>
            <w:tcW w:w="1440" w:type="dxa"/>
            <w:vAlign w:val="center"/>
          </w:tcPr>
          <w:p w14:paraId="757C29BD"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14.3 – 29.8</w:t>
            </w:r>
          </w:p>
        </w:tc>
        <w:tc>
          <w:tcPr>
            <w:tcW w:w="900" w:type="dxa"/>
          </w:tcPr>
          <w:p w14:paraId="375A305F"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pacing w:val="1"/>
                <w:sz w:val="14"/>
                <w:szCs w:val="14"/>
              </w:rPr>
              <w:t>N/A</w:t>
            </w:r>
          </w:p>
        </w:tc>
        <w:tc>
          <w:tcPr>
            <w:tcW w:w="720" w:type="dxa"/>
          </w:tcPr>
          <w:p w14:paraId="19FE85C1" w14:textId="77777777" w:rsidR="001A685F" w:rsidRPr="008535F8" w:rsidRDefault="001A685F" w:rsidP="00DA2E2E">
            <w:pPr>
              <w:spacing w:line="278"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sz w:val="14"/>
                <w:szCs w:val="14"/>
              </w:rPr>
              <w:t>60</w:t>
            </w:r>
          </w:p>
        </w:tc>
        <w:tc>
          <w:tcPr>
            <w:tcW w:w="3150" w:type="dxa"/>
          </w:tcPr>
          <w:p w14:paraId="545DFD67" w14:textId="77777777" w:rsidR="001A685F" w:rsidRPr="008535F8" w:rsidRDefault="001A685F" w:rsidP="00DA2E2E">
            <w:pPr>
              <w:spacing w:line="278" w:lineRule="auto"/>
              <w:jc w:val="center"/>
              <w:rPr>
                <w:kern w:val="2"/>
                <w:sz w:val="24"/>
                <w:szCs w:val="24"/>
                <w14:ligatures w14:val="standardContextual"/>
              </w:rPr>
            </w:pPr>
            <w:r w:rsidRPr="008535F8">
              <w:rPr>
                <w:rFonts w:asciiTheme="majorHAnsi" w:eastAsia="Times New Roman" w:hAnsiTheme="majorHAnsi" w:cs="Times New Roman"/>
                <w:sz w:val="14"/>
                <w:szCs w:val="14"/>
              </w:rPr>
              <w:t>Byproduct of drinking water disinfection</w:t>
            </w:r>
          </w:p>
        </w:tc>
      </w:tr>
      <w:tr w:rsidR="001A685F" w:rsidRPr="008535F8" w14:paraId="2EF345F3" w14:textId="77777777" w:rsidTr="00DA2E2E">
        <w:tc>
          <w:tcPr>
            <w:tcW w:w="10792" w:type="dxa"/>
            <w:gridSpan w:val="8"/>
            <w:shd w:val="clear" w:color="auto" w:fill="DAE9F7" w:themeFill="text2" w:themeFillTint="1A"/>
          </w:tcPr>
          <w:p w14:paraId="0AE7A9BD" w14:textId="77777777" w:rsidR="001A685F" w:rsidRPr="008535F8" w:rsidRDefault="001A685F" w:rsidP="00DA2E2E">
            <w:pPr>
              <w:widowControl w:val="0"/>
              <w:autoSpaceDE w:val="0"/>
              <w:autoSpaceDN w:val="0"/>
              <w:adjustRightInd w:val="0"/>
              <w:spacing w:line="278" w:lineRule="auto"/>
              <w:rPr>
                <w:rFonts w:ascii="Times New Roman" w:eastAsia="Times New Roman" w:hAnsi="Times New Roman" w:cs="Times New Roman"/>
                <w:i/>
                <w:iCs/>
                <w:color w:val="000000"/>
                <w:kern w:val="2"/>
                <w:sz w:val="10"/>
                <w:szCs w:val="10"/>
                <w14:ligatures w14:val="standardContextual"/>
              </w:rPr>
            </w:pPr>
          </w:p>
          <w:p w14:paraId="74677938" w14:textId="77777777" w:rsidR="001A685F" w:rsidRPr="008535F8" w:rsidRDefault="001A685F" w:rsidP="00DA2E2E">
            <w:pPr>
              <w:widowControl w:val="0"/>
              <w:autoSpaceDE w:val="0"/>
              <w:autoSpaceDN w:val="0"/>
              <w:adjustRightInd w:val="0"/>
              <w:spacing w:line="278" w:lineRule="auto"/>
              <w:rPr>
                <w:rFonts w:asciiTheme="majorHAnsi" w:eastAsia="Times New Roman" w:hAnsiTheme="majorHAnsi" w:cs="Times New Roman"/>
                <w:color w:val="000000"/>
                <w:kern w:val="2"/>
                <w:sz w:val="10"/>
                <w:szCs w:val="10"/>
                <w14:ligatures w14:val="standardContextual"/>
              </w:rPr>
            </w:pPr>
            <w:r w:rsidRPr="008535F8">
              <w:rPr>
                <w:rFonts w:asciiTheme="majorHAnsi" w:eastAsia="Times New Roman" w:hAnsiTheme="majorHAnsi" w:cs="Times New Roman"/>
                <w:color w:val="000000"/>
                <w:kern w:val="2"/>
                <w:sz w:val="10"/>
                <w:szCs w:val="10"/>
                <w14:ligatures w14:val="standardContextual"/>
              </w:rPr>
              <w:t>Some people who drink water containing trihalomethanes in excess of the MCL over many years may experience problems with their liver, kidneys, or central nervous systems, and may have an increased risk of getting cancer</w:t>
            </w:r>
            <w:r w:rsidRPr="008535F8">
              <w:rPr>
                <w:rFonts w:asciiTheme="majorHAnsi" w:eastAsia="Times New Roman" w:hAnsiTheme="majorHAnsi" w:cs="Times New Roman"/>
                <w:color w:val="0070C0"/>
                <w:kern w:val="2"/>
                <w:sz w:val="10"/>
                <w:szCs w:val="10"/>
                <w14:ligatures w14:val="standardContextual"/>
              </w:rPr>
              <w:t xml:space="preserve"> </w:t>
            </w:r>
            <w:r w:rsidRPr="008535F8">
              <w:rPr>
                <w:rFonts w:asciiTheme="majorHAnsi" w:eastAsia="Times New Roman" w:hAnsiTheme="majorHAnsi" w:cs="Times New Roman"/>
                <w:color w:val="000000"/>
                <w:kern w:val="2"/>
                <w:sz w:val="10"/>
                <w:szCs w:val="10"/>
                <w14:ligatures w14:val="standardContextual"/>
              </w:rPr>
              <w:t xml:space="preserve">Some people who drink water containing </w:t>
            </w:r>
            <w:proofErr w:type="spellStart"/>
            <w:r w:rsidRPr="008535F8">
              <w:rPr>
                <w:rFonts w:asciiTheme="majorHAnsi" w:eastAsia="Times New Roman" w:hAnsiTheme="majorHAnsi" w:cs="Times New Roman"/>
                <w:color w:val="000000"/>
                <w:kern w:val="2"/>
                <w:sz w:val="10"/>
                <w:szCs w:val="10"/>
                <w14:ligatures w14:val="standardContextual"/>
              </w:rPr>
              <w:t>haloacetic</w:t>
            </w:r>
            <w:proofErr w:type="spellEnd"/>
            <w:r w:rsidRPr="008535F8">
              <w:rPr>
                <w:rFonts w:asciiTheme="majorHAnsi" w:eastAsia="Times New Roman" w:hAnsiTheme="majorHAnsi" w:cs="Times New Roman"/>
                <w:color w:val="000000"/>
                <w:kern w:val="2"/>
                <w:sz w:val="10"/>
                <w:szCs w:val="10"/>
                <w14:ligatures w14:val="standardContextual"/>
              </w:rPr>
              <w:t xml:space="preserve"> acids in excess of the MCL over many years may have an increased risk of getting cancer.</w:t>
            </w:r>
          </w:p>
          <w:p w14:paraId="40A25713" w14:textId="77777777" w:rsidR="001A685F" w:rsidRPr="008535F8" w:rsidRDefault="001A685F" w:rsidP="00DA2E2E">
            <w:pPr>
              <w:widowControl w:val="0"/>
              <w:autoSpaceDE w:val="0"/>
              <w:autoSpaceDN w:val="0"/>
              <w:adjustRightInd w:val="0"/>
              <w:spacing w:line="278" w:lineRule="auto"/>
              <w:rPr>
                <w:rFonts w:asciiTheme="majorHAnsi" w:eastAsia="Times New Roman" w:hAnsiTheme="majorHAnsi" w:cs="Times New Roman"/>
                <w:color w:val="000000"/>
                <w:kern w:val="2"/>
                <w:sz w:val="10"/>
                <w:szCs w:val="10"/>
                <w14:ligatures w14:val="standardContextual"/>
              </w:rPr>
            </w:pPr>
          </w:p>
        </w:tc>
      </w:tr>
    </w:tbl>
    <w:tbl>
      <w:tblPr>
        <w:tblStyle w:val="TableGrid6"/>
        <w:tblW w:w="107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882"/>
        <w:gridCol w:w="1440"/>
        <w:gridCol w:w="1080"/>
        <w:gridCol w:w="1440"/>
        <w:gridCol w:w="1080"/>
        <w:gridCol w:w="627"/>
        <w:gridCol w:w="3243"/>
      </w:tblGrid>
      <w:tr w:rsidR="001A685F" w14:paraId="3D68D86D" w14:textId="77777777" w:rsidTr="00DA2E2E">
        <w:tc>
          <w:tcPr>
            <w:tcW w:w="10792" w:type="dxa"/>
            <w:gridSpan w:val="7"/>
            <w:tcBorders>
              <w:bottom w:val="double" w:sz="2" w:space="0" w:color="auto"/>
            </w:tcBorders>
            <w:shd w:val="clear" w:color="auto" w:fill="DAE9F7" w:themeFill="text2" w:themeFillTint="1A"/>
          </w:tcPr>
          <w:p w14:paraId="45CF5125" w14:textId="77777777" w:rsidR="001A685F" w:rsidRPr="007F3522"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b/>
                <w:color w:val="000000"/>
                <w:sz w:val="16"/>
                <w:szCs w:val="16"/>
              </w:rPr>
            </w:pPr>
            <w:r w:rsidRPr="007F3522">
              <w:rPr>
                <w:rFonts w:asciiTheme="majorHAnsi" w:eastAsia="Times New Roman" w:hAnsiTheme="majorHAnsi" w:cs="Times New Roman"/>
                <w:b/>
                <w:bCs/>
                <w:color w:val="000000"/>
                <w:sz w:val="16"/>
                <w:szCs w:val="16"/>
              </w:rPr>
              <w:t>Other Disinfection Byproducts Contaminants</w:t>
            </w:r>
          </w:p>
        </w:tc>
      </w:tr>
      <w:tr w:rsidR="001A685F" w14:paraId="2B32D6E6" w14:textId="77777777" w:rsidTr="00DA2E2E">
        <w:tc>
          <w:tcPr>
            <w:tcW w:w="188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7A439B38" w14:textId="77777777" w:rsidR="001A685F" w:rsidRPr="007F3522"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0EA6BA71" w14:textId="77777777" w:rsidR="001A685F" w:rsidRPr="007F3522"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7F3522">
              <w:rPr>
                <w:rFonts w:asciiTheme="majorHAnsi" w:eastAsia="Times New Roman" w:hAnsiTheme="majorHAnsi" w:cs="Times New Roman"/>
                <w:color w:val="000000"/>
                <w:sz w:val="14"/>
                <w:szCs w:val="14"/>
              </w:rPr>
              <w:t>Contaminant (units)</w:t>
            </w:r>
          </w:p>
          <w:p w14:paraId="2D4B47B6" w14:textId="77777777" w:rsidR="001A685F" w:rsidRPr="007F3522" w:rsidRDefault="001A685F" w:rsidP="00DA2E2E">
            <w:pPr>
              <w:jc w:val="center"/>
              <w:rPr>
                <w:rFonts w:asciiTheme="majorHAnsi" w:hAnsiTheme="majorHAnsi"/>
                <w:sz w:val="14"/>
                <w:szCs w:val="14"/>
              </w:rPr>
            </w:pPr>
          </w:p>
        </w:tc>
        <w:tc>
          <w:tcPr>
            <w:tcW w:w="144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C0ACF9C" w14:textId="77777777" w:rsidR="001A685F" w:rsidRPr="007F3522"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7F3522">
              <w:rPr>
                <w:rFonts w:asciiTheme="majorHAnsi" w:eastAsia="Times New Roman" w:hAnsiTheme="majorHAnsi" w:cs="Times New Roman"/>
                <w:color w:val="000000"/>
                <w:sz w:val="14"/>
                <w:szCs w:val="14"/>
              </w:rPr>
              <w:t>MCL</w:t>
            </w:r>
          </w:p>
          <w:p w14:paraId="05CB59E2" w14:textId="77777777" w:rsidR="001A685F" w:rsidRPr="007F3522"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7F3522">
              <w:rPr>
                <w:rFonts w:asciiTheme="majorHAnsi" w:eastAsia="Times New Roman" w:hAnsiTheme="majorHAnsi" w:cs="Times New Roman"/>
                <w:color w:val="000000"/>
                <w:sz w:val="14"/>
                <w:szCs w:val="14"/>
              </w:rPr>
              <w:t>Violation</w:t>
            </w:r>
          </w:p>
          <w:p w14:paraId="6543EE25" w14:textId="77777777" w:rsidR="001A685F" w:rsidRPr="007F3522" w:rsidRDefault="001A685F" w:rsidP="00DA2E2E">
            <w:pPr>
              <w:jc w:val="center"/>
              <w:rPr>
                <w:rFonts w:asciiTheme="majorHAnsi" w:hAnsiTheme="majorHAnsi"/>
                <w:sz w:val="14"/>
                <w:szCs w:val="14"/>
              </w:rPr>
            </w:pPr>
            <w:r w:rsidRPr="007F3522">
              <w:rPr>
                <w:rFonts w:asciiTheme="majorHAnsi" w:eastAsia="Times New Roman" w:hAnsiTheme="majorHAnsi" w:cs="Times New Roman"/>
                <w:color w:val="000000"/>
                <w:sz w:val="14"/>
                <w:szCs w:val="14"/>
              </w:rPr>
              <w:t>Y/N</w:t>
            </w:r>
          </w:p>
        </w:tc>
        <w:tc>
          <w:tcPr>
            <w:tcW w:w="108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7A13E05F" w14:textId="77777777" w:rsidR="001A685F" w:rsidRPr="007F3522"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7F3522">
              <w:rPr>
                <w:rFonts w:asciiTheme="majorHAnsi" w:eastAsia="Times New Roman" w:hAnsiTheme="majorHAnsi" w:cs="Times New Roman"/>
                <w:color w:val="000000"/>
                <w:sz w:val="14"/>
                <w:szCs w:val="14"/>
              </w:rPr>
              <w:t>Your</w:t>
            </w:r>
          </w:p>
          <w:p w14:paraId="6793A208" w14:textId="77777777" w:rsidR="001A685F" w:rsidRPr="007F3522" w:rsidRDefault="001A685F" w:rsidP="00DA2E2E">
            <w:pPr>
              <w:jc w:val="center"/>
              <w:rPr>
                <w:rFonts w:asciiTheme="majorHAnsi" w:hAnsiTheme="majorHAnsi"/>
                <w:sz w:val="14"/>
                <w:szCs w:val="14"/>
              </w:rPr>
            </w:pPr>
            <w:r w:rsidRPr="007F3522">
              <w:rPr>
                <w:rFonts w:asciiTheme="majorHAnsi" w:eastAsia="Times New Roman" w:hAnsiTheme="majorHAnsi" w:cs="Times New Roman"/>
                <w:color w:val="000000"/>
                <w:sz w:val="14"/>
                <w:szCs w:val="14"/>
              </w:rPr>
              <w:t>Water</w:t>
            </w:r>
          </w:p>
        </w:tc>
        <w:tc>
          <w:tcPr>
            <w:tcW w:w="144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25BC011F" w14:textId="77777777" w:rsidR="001A685F" w:rsidRPr="007F3522"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7F3522">
              <w:rPr>
                <w:rFonts w:asciiTheme="majorHAnsi" w:eastAsia="Times New Roman" w:hAnsiTheme="majorHAnsi" w:cs="Times New Roman"/>
                <w:color w:val="000000"/>
                <w:sz w:val="14"/>
                <w:szCs w:val="14"/>
              </w:rPr>
              <w:t>Range</w:t>
            </w:r>
          </w:p>
          <w:p w14:paraId="3883D189" w14:textId="77777777" w:rsidR="001A685F" w:rsidRPr="007F3522" w:rsidRDefault="001A685F" w:rsidP="00DA2E2E">
            <w:pPr>
              <w:jc w:val="center"/>
              <w:rPr>
                <w:rFonts w:asciiTheme="majorHAnsi" w:hAnsiTheme="majorHAnsi"/>
                <w:sz w:val="14"/>
                <w:szCs w:val="14"/>
              </w:rPr>
            </w:pPr>
            <w:r w:rsidRPr="007F3522">
              <w:rPr>
                <w:rFonts w:asciiTheme="majorHAnsi" w:eastAsia="Times New Roman" w:hAnsiTheme="majorHAnsi" w:cs="Times New Roman"/>
                <w:color w:val="000000"/>
                <w:sz w:val="14"/>
                <w:szCs w:val="14"/>
              </w:rPr>
              <w:t>Low       High</w:t>
            </w:r>
          </w:p>
        </w:tc>
        <w:tc>
          <w:tcPr>
            <w:tcW w:w="108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40A555A" w14:textId="77777777" w:rsidR="001A685F" w:rsidRPr="007F3522" w:rsidRDefault="001A685F" w:rsidP="00DA2E2E">
            <w:pPr>
              <w:jc w:val="center"/>
              <w:rPr>
                <w:rFonts w:asciiTheme="majorHAnsi" w:hAnsiTheme="majorHAnsi"/>
                <w:sz w:val="14"/>
                <w:szCs w:val="14"/>
              </w:rPr>
            </w:pPr>
            <w:r w:rsidRPr="007F3522">
              <w:rPr>
                <w:rFonts w:asciiTheme="majorHAnsi" w:eastAsia="Times New Roman" w:hAnsiTheme="majorHAnsi" w:cs="Times New Roman"/>
                <w:color w:val="000000"/>
                <w:sz w:val="14"/>
                <w:szCs w:val="14"/>
              </w:rPr>
              <w:t>MCLG</w:t>
            </w:r>
          </w:p>
        </w:tc>
        <w:tc>
          <w:tcPr>
            <w:tcW w:w="627"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B793CB5" w14:textId="77777777" w:rsidR="001A685F" w:rsidRPr="007F3522" w:rsidRDefault="001A685F" w:rsidP="00DA2E2E">
            <w:pPr>
              <w:jc w:val="center"/>
              <w:rPr>
                <w:rFonts w:asciiTheme="majorHAnsi" w:hAnsiTheme="majorHAnsi"/>
                <w:sz w:val="14"/>
                <w:szCs w:val="14"/>
              </w:rPr>
            </w:pPr>
            <w:r w:rsidRPr="007F3522">
              <w:rPr>
                <w:rFonts w:asciiTheme="majorHAnsi" w:eastAsia="Times New Roman" w:hAnsiTheme="majorHAnsi" w:cs="Times New Roman"/>
                <w:color w:val="000000"/>
                <w:sz w:val="14"/>
                <w:szCs w:val="14"/>
              </w:rPr>
              <w:t>MCL</w:t>
            </w:r>
          </w:p>
        </w:tc>
        <w:tc>
          <w:tcPr>
            <w:tcW w:w="3243"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51AAB85" w14:textId="77777777" w:rsidR="001A685F" w:rsidRPr="007F3522" w:rsidRDefault="001A685F" w:rsidP="00DA2E2E">
            <w:pPr>
              <w:jc w:val="center"/>
              <w:rPr>
                <w:rFonts w:asciiTheme="majorHAnsi" w:hAnsiTheme="majorHAnsi"/>
                <w:sz w:val="14"/>
                <w:szCs w:val="14"/>
              </w:rPr>
            </w:pPr>
            <w:r w:rsidRPr="007F3522">
              <w:rPr>
                <w:rFonts w:asciiTheme="majorHAnsi" w:eastAsia="Times New Roman" w:hAnsiTheme="majorHAnsi" w:cs="Times New Roman"/>
                <w:color w:val="000000"/>
                <w:sz w:val="14"/>
                <w:szCs w:val="14"/>
              </w:rPr>
              <w:t>Likely Source of Contamination</w:t>
            </w:r>
          </w:p>
        </w:tc>
      </w:tr>
      <w:tr w:rsidR="001A685F" w14:paraId="08878459" w14:textId="77777777" w:rsidTr="00DA2E2E">
        <w:trPr>
          <w:trHeight w:val="246"/>
        </w:trPr>
        <w:tc>
          <w:tcPr>
            <w:tcW w:w="1882" w:type="dxa"/>
            <w:tcBorders>
              <w:top w:val="double" w:sz="2" w:space="0" w:color="auto"/>
            </w:tcBorders>
            <w:vAlign w:val="center"/>
          </w:tcPr>
          <w:p w14:paraId="586AF744" w14:textId="77777777" w:rsidR="001A685F" w:rsidRDefault="001A685F" w:rsidP="00DA2E2E">
            <w:pPr>
              <w:jc w:val="center"/>
            </w:pPr>
            <w:r w:rsidRPr="002B5491">
              <w:rPr>
                <w:rFonts w:asciiTheme="majorHAnsi" w:eastAsia="Times New Roman" w:hAnsiTheme="majorHAnsi" w:cs="Times New Roman"/>
                <w:color w:val="000000"/>
                <w:sz w:val="14"/>
                <w:szCs w:val="14"/>
              </w:rPr>
              <w:t>Chlorite (ppm)</w:t>
            </w:r>
          </w:p>
        </w:tc>
        <w:tc>
          <w:tcPr>
            <w:tcW w:w="1440" w:type="dxa"/>
            <w:tcBorders>
              <w:top w:val="double" w:sz="2" w:space="0" w:color="auto"/>
            </w:tcBorders>
            <w:vAlign w:val="center"/>
          </w:tcPr>
          <w:p w14:paraId="1A9CD102" w14:textId="77777777" w:rsidR="001A685F" w:rsidRDefault="001A685F" w:rsidP="00DA2E2E">
            <w:pPr>
              <w:jc w:val="center"/>
            </w:pPr>
            <w:r w:rsidRPr="002B5491">
              <w:rPr>
                <w:rFonts w:asciiTheme="majorHAnsi" w:eastAsia="Times New Roman" w:hAnsiTheme="majorHAnsi" w:cs="Times New Roman"/>
                <w:color w:val="000000"/>
                <w:sz w:val="14"/>
                <w:szCs w:val="14"/>
              </w:rPr>
              <w:t>N</w:t>
            </w:r>
          </w:p>
        </w:tc>
        <w:tc>
          <w:tcPr>
            <w:tcW w:w="1080" w:type="dxa"/>
            <w:tcBorders>
              <w:top w:val="double" w:sz="2" w:space="0" w:color="auto"/>
            </w:tcBorders>
            <w:vAlign w:val="center"/>
          </w:tcPr>
          <w:p w14:paraId="0D0B0362" w14:textId="77777777" w:rsidR="001A685F" w:rsidRDefault="001A685F" w:rsidP="00DA2E2E">
            <w:pPr>
              <w:jc w:val="center"/>
            </w:pPr>
            <w:r w:rsidRPr="002B5491">
              <w:rPr>
                <w:rFonts w:asciiTheme="majorHAnsi" w:eastAsia="Times New Roman" w:hAnsiTheme="majorHAnsi" w:cs="Times New Roman"/>
                <w:color w:val="000000"/>
                <w:sz w:val="14"/>
                <w:szCs w:val="14"/>
              </w:rPr>
              <w:t>0.42</w:t>
            </w:r>
          </w:p>
        </w:tc>
        <w:tc>
          <w:tcPr>
            <w:tcW w:w="1440" w:type="dxa"/>
            <w:tcBorders>
              <w:top w:val="double" w:sz="2" w:space="0" w:color="auto"/>
            </w:tcBorders>
            <w:vAlign w:val="center"/>
          </w:tcPr>
          <w:p w14:paraId="7A8D8F47" w14:textId="77777777" w:rsidR="001A685F" w:rsidRDefault="001A685F" w:rsidP="00DA2E2E">
            <w:pPr>
              <w:jc w:val="center"/>
            </w:pPr>
            <w:r w:rsidRPr="002B5491">
              <w:rPr>
                <w:rFonts w:asciiTheme="majorHAnsi" w:eastAsia="Times New Roman" w:hAnsiTheme="majorHAnsi" w:cs="Times New Roman"/>
                <w:color w:val="000000"/>
                <w:sz w:val="14"/>
                <w:szCs w:val="14"/>
              </w:rPr>
              <w:t>0.06 – 0.64</w:t>
            </w:r>
          </w:p>
        </w:tc>
        <w:tc>
          <w:tcPr>
            <w:tcW w:w="1080" w:type="dxa"/>
            <w:tcBorders>
              <w:top w:val="double" w:sz="2" w:space="0" w:color="auto"/>
            </w:tcBorders>
            <w:vAlign w:val="center"/>
          </w:tcPr>
          <w:p w14:paraId="23BE9E57" w14:textId="77777777" w:rsidR="001A685F" w:rsidRDefault="001A685F" w:rsidP="00DA2E2E">
            <w:pPr>
              <w:jc w:val="center"/>
            </w:pPr>
            <w:r w:rsidRPr="002B5491">
              <w:rPr>
                <w:rFonts w:asciiTheme="majorHAnsi" w:eastAsia="Times New Roman" w:hAnsiTheme="majorHAnsi" w:cs="Times New Roman"/>
                <w:color w:val="000000"/>
                <w:sz w:val="14"/>
                <w:szCs w:val="14"/>
              </w:rPr>
              <w:t>0.8</w:t>
            </w:r>
          </w:p>
        </w:tc>
        <w:tc>
          <w:tcPr>
            <w:tcW w:w="627" w:type="dxa"/>
            <w:tcBorders>
              <w:top w:val="double" w:sz="2" w:space="0" w:color="auto"/>
            </w:tcBorders>
            <w:vAlign w:val="center"/>
          </w:tcPr>
          <w:p w14:paraId="62CD39B5" w14:textId="77777777" w:rsidR="001A685F" w:rsidRDefault="001A685F" w:rsidP="00DA2E2E">
            <w:pPr>
              <w:jc w:val="center"/>
            </w:pPr>
            <w:r w:rsidRPr="002B5491">
              <w:rPr>
                <w:rFonts w:asciiTheme="majorHAnsi" w:eastAsia="Times New Roman" w:hAnsiTheme="majorHAnsi" w:cs="Times New Roman"/>
                <w:color w:val="000000"/>
                <w:sz w:val="14"/>
                <w:szCs w:val="14"/>
              </w:rPr>
              <w:t>1.0</w:t>
            </w:r>
          </w:p>
        </w:tc>
        <w:tc>
          <w:tcPr>
            <w:tcW w:w="3243" w:type="dxa"/>
            <w:tcBorders>
              <w:top w:val="double" w:sz="2" w:space="0" w:color="auto"/>
            </w:tcBorders>
            <w:vAlign w:val="center"/>
          </w:tcPr>
          <w:p w14:paraId="762BC73E" w14:textId="77777777" w:rsidR="001A685F" w:rsidRDefault="001A685F" w:rsidP="00DA2E2E">
            <w:pPr>
              <w:jc w:val="center"/>
            </w:pPr>
            <w:r w:rsidRPr="002B5491">
              <w:rPr>
                <w:rFonts w:asciiTheme="majorHAnsi" w:eastAsia="Times New Roman" w:hAnsiTheme="majorHAnsi" w:cs="Times New Roman"/>
                <w:color w:val="000000"/>
                <w:sz w:val="14"/>
                <w:szCs w:val="14"/>
              </w:rPr>
              <w:t>Byproduct of drinking water chlorination</w:t>
            </w:r>
          </w:p>
        </w:tc>
      </w:tr>
    </w:tbl>
    <w:tbl>
      <w:tblPr>
        <w:tblStyle w:val="TableGrid7"/>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529"/>
        <w:gridCol w:w="1613"/>
        <w:gridCol w:w="1170"/>
        <w:gridCol w:w="1440"/>
        <w:gridCol w:w="1101"/>
        <w:gridCol w:w="566"/>
        <w:gridCol w:w="3365"/>
      </w:tblGrid>
      <w:tr w:rsidR="001A685F" w14:paraId="09CC5727" w14:textId="77777777" w:rsidTr="00DA2E2E">
        <w:tc>
          <w:tcPr>
            <w:tcW w:w="10784" w:type="dxa"/>
            <w:gridSpan w:val="7"/>
            <w:shd w:val="clear" w:color="auto" w:fill="DAE9F7" w:themeFill="text2" w:themeFillTint="1A"/>
          </w:tcPr>
          <w:p w14:paraId="51ECF052" w14:textId="77777777" w:rsidR="001A685F" w:rsidRPr="007F3522" w:rsidRDefault="001A685F" w:rsidP="00DA2E2E">
            <w:pPr>
              <w:autoSpaceDE w:val="0"/>
              <w:autoSpaceDN w:val="0"/>
              <w:adjustRightInd w:val="0"/>
              <w:spacing w:before="8"/>
              <w:ind w:right="-20"/>
              <w:jc w:val="center"/>
              <w:rPr>
                <w:rFonts w:asciiTheme="majorHAnsi" w:eastAsia="Times New Roman" w:hAnsiTheme="majorHAnsi" w:cs="Times New Roman"/>
                <w:b/>
                <w:sz w:val="16"/>
                <w:szCs w:val="16"/>
              </w:rPr>
            </w:pPr>
            <w:r w:rsidRPr="007F3522">
              <w:rPr>
                <w:rFonts w:asciiTheme="majorHAnsi" w:eastAsia="Times New Roman" w:hAnsiTheme="majorHAnsi" w:cs="Times New Roman"/>
                <w:b/>
                <w:sz w:val="16"/>
                <w:szCs w:val="16"/>
              </w:rPr>
              <w:t>Disinfectant Residuals Summary</w:t>
            </w:r>
          </w:p>
        </w:tc>
      </w:tr>
      <w:tr w:rsidR="001A685F" w14:paraId="5EB4F114" w14:textId="77777777" w:rsidTr="00DA2E2E">
        <w:tc>
          <w:tcPr>
            <w:tcW w:w="1529" w:type="dxa"/>
            <w:shd w:val="clear" w:color="auto" w:fill="E8E8E8" w:themeFill="background2"/>
            <w:vAlign w:val="center"/>
          </w:tcPr>
          <w:p w14:paraId="7F383314" w14:textId="77777777" w:rsidR="001A685F" w:rsidRPr="00B77C34"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7F3522">
              <w:rPr>
                <w:rFonts w:asciiTheme="majorHAnsi" w:eastAsia="Times New Roman" w:hAnsiTheme="majorHAnsi" w:cs="Times New Roman"/>
                <w:color w:val="000000"/>
                <w:sz w:val="14"/>
                <w:szCs w:val="14"/>
              </w:rPr>
              <w:t>Contaminant (units)</w:t>
            </w:r>
          </w:p>
          <w:p w14:paraId="2A0C8426" w14:textId="77777777" w:rsidR="001A685F" w:rsidRPr="00B77C34" w:rsidRDefault="001A685F" w:rsidP="00DA2E2E">
            <w:pPr>
              <w:jc w:val="center"/>
              <w:rPr>
                <w:rFonts w:asciiTheme="majorHAnsi" w:hAnsiTheme="majorHAnsi"/>
                <w:sz w:val="14"/>
                <w:szCs w:val="14"/>
              </w:rPr>
            </w:pPr>
          </w:p>
        </w:tc>
        <w:tc>
          <w:tcPr>
            <w:tcW w:w="1613" w:type="dxa"/>
            <w:shd w:val="clear" w:color="auto" w:fill="E8E8E8" w:themeFill="background2"/>
            <w:vAlign w:val="center"/>
          </w:tcPr>
          <w:p w14:paraId="3D365F46" w14:textId="77777777" w:rsidR="001A685F" w:rsidRPr="00B77C34" w:rsidRDefault="001A685F" w:rsidP="00DA2E2E">
            <w:pPr>
              <w:autoSpaceDE w:val="0"/>
              <w:autoSpaceDN w:val="0"/>
              <w:adjustRightInd w:val="0"/>
              <w:ind w:left="66" w:right="-20"/>
              <w:jc w:val="center"/>
              <w:rPr>
                <w:rFonts w:asciiTheme="majorHAnsi" w:eastAsia="Times New Roman" w:hAnsiTheme="majorHAnsi" w:cs="Times New Roman"/>
                <w:bCs/>
                <w:sz w:val="14"/>
                <w:szCs w:val="14"/>
              </w:rPr>
            </w:pPr>
            <w:r w:rsidRPr="00B77C34">
              <w:rPr>
                <w:rFonts w:asciiTheme="majorHAnsi" w:eastAsia="Times New Roman" w:hAnsiTheme="majorHAnsi" w:cs="Times New Roman"/>
                <w:bCs/>
                <w:sz w:val="14"/>
                <w:szCs w:val="14"/>
              </w:rPr>
              <w:t>MRDL Violation</w:t>
            </w:r>
          </w:p>
          <w:p w14:paraId="69F1E67B"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bCs/>
                <w:sz w:val="14"/>
                <w:szCs w:val="14"/>
              </w:rPr>
              <w:t>Y/N</w:t>
            </w:r>
          </w:p>
        </w:tc>
        <w:tc>
          <w:tcPr>
            <w:tcW w:w="1170" w:type="dxa"/>
            <w:shd w:val="clear" w:color="auto" w:fill="E8E8E8" w:themeFill="background2"/>
            <w:vAlign w:val="center"/>
          </w:tcPr>
          <w:p w14:paraId="0023E5AA" w14:textId="77777777" w:rsidR="001A685F" w:rsidRPr="00B77C34"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B77C34">
              <w:rPr>
                <w:rFonts w:asciiTheme="majorHAnsi" w:eastAsia="Times New Roman" w:hAnsiTheme="majorHAnsi" w:cs="Times New Roman"/>
                <w:color w:val="000000"/>
                <w:sz w:val="14"/>
                <w:szCs w:val="14"/>
              </w:rPr>
              <w:t>Your Water</w:t>
            </w:r>
          </w:p>
          <w:p w14:paraId="7C2E4A39"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color w:val="000000"/>
                <w:sz w:val="14"/>
                <w:szCs w:val="14"/>
              </w:rPr>
              <w:t>(RAA)</w:t>
            </w:r>
          </w:p>
        </w:tc>
        <w:tc>
          <w:tcPr>
            <w:tcW w:w="1440" w:type="dxa"/>
            <w:shd w:val="clear" w:color="auto" w:fill="E8E8E8" w:themeFill="background2"/>
            <w:vAlign w:val="center"/>
          </w:tcPr>
          <w:p w14:paraId="16E27801" w14:textId="77777777" w:rsidR="001A685F" w:rsidRPr="00B77C34"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B77C34">
              <w:rPr>
                <w:rFonts w:asciiTheme="majorHAnsi" w:eastAsia="Times New Roman" w:hAnsiTheme="majorHAnsi" w:cs="Times New Roman"/>
                <w:color w:val="000000"/>
                <w:sz w:val="14"/>
                <w:szCs w:val="14"/>
              </w:rPr>
              <w:t>Range</w:t>
            </w:r>
          </w:p>
          <w:p w14:paraId="092273A4"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color w:val="000000"/>
                <w:sz w:val="14"/>
                <w:szCs w:val="14"/>
              </w:rPr>
              <w:t>Low         High</w:t>
            </w:r>
          </w:p>
        </w:tc>
        <w:tc>
          <w:tcPr>
            <w:tcW w:w="1101" w:type="dxa"/>
            <w:shd w:val="clear" w:color="auto" w:fill="E8E8E8" w:themeFill="background2"/>
            <w:vAlign w:val="center"/>
          </w:tcPr>
          <w:p w14:paraId="09BB13AD"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color w:val="000000"/>
                <w:sz w:val="14"/>
                <w:szCs w:val="14"/>
              </w:rPr>
              <w:t>MRDLG</w:t>
            </w:r>
          </w:p>
        </w:tc>
        <w:tc>
          <w:tcPr>
            <w:tcW w:w="566" w:type="dxa"/>
            <w:shd w:val="clear" w:color="auto" w:fill="E8E8E8" w:themeFill="background2"/>
            <w:vAlign w:val="center"/>
          </w:tcPr>
          <w:p w14:paraId="68EE970E"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color w:val="000000"/>
                <w:sz w:val="14"/>
                <w:szCs w:val="14"/>
              </w:rPr>
              <w:t>MRDL</w:t>
            </w:r>
          </w:p>
        </w:tc>
        <w:tc>
          <w:tcPr>
            <w:tcW w:w="3365" w:type="dxa"/>
            <w:shd w:val="clear" w:color="auto" w:fill="E8E8E8" w:themeFill="background2"/>
            <w:vAlign w:val="center"/>
          </w:tcPr>
          <w:p w14:paraId="2425F1AB"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color w:val="000000"/>
                <w:sz w:val="14"/>
                <w:szCs w:val="14"/>
              </w:rPr>
              <w:t>Likely Source of Contamination</w:t>
            </w:r>
          </w:p>
        </w:tc>
      </w:tr>
      <w:tr w:rsidR="001A685F" w14:paraId="2753982C" w14:textId="77777777" w:rsidTr="00DA2E2E">
        <w:tc>
          <w:tcPr>
            <w:tcW w:w="1529" w:type="dxa"/>
            <w:vAlign w:val="center"/>
          </w:tcPr>
          <w:p w14:paraId="5E9182CD"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Chlorine (ppm)</w:t>
            </w:r>
          </w:p>
        </w:tc>
        <w:tc>
          <w:tcPr>
            <w:tcW w:w="1613" w:type="dxa"/>
            <w:vAlign w:val="center"/>
          </w:tcPr>
          <w:p w14:paraId="0F53D9F4"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N</w:t>
            </w:r>
          </w:p>
        </w:tc>
        <w:tc>
          <w:tcPr>
            <w:tcW w:w="1170" w:type="dxa"/>
            <w:vAlign w:val="center"/>
          </w:tcPr>
          <w:p w14:paraId="1EDD1333" w14:textId="46EF64DA" w:rsidR="001A685F" w:rsidRPr="00B77C34" w:rsidRDefault="00655B6F" w:rsidP="00DA2E2E">
            <w:pPr>
              <w:jc w:val="center"/>
              <w:rPr>
                <w:rFonts w:asciiTheme="majorHAnsi" w:hAnsiTheme="majorHAnsi"/>
                <w:sz w:val="14"/>
                <w:szCs w:val="14"/>
              </w:rPr>
            </w:pPr>
            <w:r>
              <w:rPr>
                <w:rFonts w:asciiTheme="majorHAnsi" w:hAnsiTheme="majorHAnsi"/>
                <w:sz w:val="14"/>
                <w:szCs w:val="14"/>
              </w:rPr>
              <w:t>1.4</w:t>
            </w:r>
          </w:p>
        </w:tc>
        <w:tc>
          <w:tcPr>
            <w:tcW w:w="1440" w:type="dxa"/>
            <w:vAlign w:val="center"/>
          </w:tcPr>
          <w:p w14:paraId="22364FCA"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0.3 – 3.7</w:t>
            </w:r>
          </w:p>
        </w:tc>
        <w:tc>
          <w:tcPr>
            <w:tcW w:w="1101" w:type="dxa"/>
            <w:vAlign w:val="center"/>
          </w:tcPr>
          <w:p w14:paraId="189FBE12"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4</w:t>
            </w:r>
          </w:p>
        </w:tc>
        <w:tc>
          <w:tcPr>
            <w:tcW w:w="566" w:type="dxa"/>
            <w:vAlign w:val="center"/>
          </w:tcPr>
          <w:p w14:paraId="434B692B"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4.0</w:t>
            </w:r>
          </w:p>
        </w:tc>
        <w:tc>
          <w:tcPr>
            <w:tcW w:w="3365" w:type="dxa"/>
            <w:vAlign w:val="center"/>
          </w:tcPr>
          <w:p w14:paraId="3F0E6C0A"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Water additive used to control microbes</w:t>
            </w:r>
          </w:p>
        </w:tc>
      </w:tr>
      <w:tr w:rsidR="001A685F" w14:paraId="3ADB2E3F" w14:textId="77777777" w:rsidTr="00DA2E2E">
        <w:tc>
          <w:tcPr>
            <w:tcW w:w="1529" w:type="dxa"/>
            <w:vAlign w:val="center"/>
          </w:tcPr>
          <w:p w14:paraId="4D018FF9"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bCs/>
                <w:sz w:val="14"/>
                <w:szCs w:val="14"/>
              </w:rPr>
              <w:t>Chl</w:t>
            </w:r>
            <w:r w:rsidRPr="00B77C34">
              <w:rPr>
                <w:rFonts w:asciiTheme="majorHAnsi" w:eastAsia="Times New Roman" w:hAnsiTheme="majorHAnsi" w:cs="Times New Roman"/>
                <w:bCs/>
                <w:spacing w:val="1"/>
                <w:sz w:val="14"/>
                <w:szCs w:val="14"/>
              </w:rPr>
              <w:t>o</w:t>
            </w:r>
            <w:r w:rsidRPr="00B77C34">
              <w:rPr>
                <w:rFonts w:asciiTheme="majorHAnsi" w:eastAsia="Times New Roman" w:hAnsiTheme="majorHAnsi" w:cs="Times New Roman"/>
                <w:bCs/>
                <w:sz w:val="14"/>
                <w:szCs w:val="14"/>
              </w:rPr>
              <w:t>r</w:t>
            </w:r>
            <w:r w:rsidRPr="00B77C34">
              <w:rPr>
                <w:rFonts w:asciiTheme="majorHAnsi" w:eastAsia="Times New Roman" w:hAnsiTheme="majorHAnsi" w:cs="Times New Roman"/>
                <w:bCs/>
                <w:spacing w:val="1"/>
                <w:sz w:val="14"/>
                <w:szCs w:val="14"/>
              </w:rPr>
              <w:t>a</w:t>
            </w:r>
            <w:r w:rsidRPr="00B77C34">
              <w:rPr>
                <w:rFonts w:asciiTheme="majorHAnsi" w:eastAsia="Times New Roman" w:hAnsiTheme="majorHAnsi" w:cs="Times New Roman"/>
                <w:bCs/>
                <w:sz w:val="14"/>
                <w:szCs w:val="14"/>
              </w:rPr>
              <w:t>mines (ppm)</w:t>
            </w:r>
          </w:p>
        </w:tc>
        <w:tc>
          <w:tcPr>
            <w:tcW w:w="1613" w:type="dxa"/>
            <w:vAlign w:val="center"/>
          </w:tcPr>
          <w:p w14:paraId="4FFD21F1"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N</w:t>
            </w:r>
          </w:p>
        </w:tc>
        <w:tc>
          <w:tcPr>
            <w:tcW w:w="1170" w:type="dxa"/>
            <w:vAlign w:val="center"/>
          </w:tcPr>
          <w:p w14:paraId="3D0BF643"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2.57</w:t>
            </w:r>
          </w:p>
        </w:tc>
        <w:tc>
          <w:tcPr>
            <w:tcW w:w="1440" w:type="dxa"/>
            <w:vAlign w:val="center"/>
          </w:tcPr>
          <w:p w14:paraId="0EF34EC5"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1.0 – 4.2</w:t>
            </w:r>
          </w:p>
        </w:tc>
        <w:tc>
          <w:tcPr>
            <w:tcW w:w="1101" w:type="dxa"/>
            <w:vAlign w:val="center"/>
          </w:tcPr>
          <w:p w14:paraId="27219AA8"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4</w:t>
            </w:r>
          </w:p>
        </w:tc>
        <w:tc>
          <w:tcPr>
            <w:tcW w:w="566" w:type="dxa"/>
            <w:vAlign w:val="center"/>
          </w:tcPr>
          <w:p w14:paraId="4F36F69F"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4.0</w:t>
            </w:r>
          </w:p>
        </w:tc>
        <w:tc>
          <w:tcPr>
            <w:tcW w:w="3365" w:type="dxa"/>
            <w:vAlign w:val="center"/>
          </w:tcPr>
          <w:p w14:paraId="0AA01891"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Water</w:t>
            </w:r>
            <w:r w:rsidRPr="00B77C34">
              <w:rPr>
                <w:rFonts w:asciiTheme="majorHAnsi" w:eastAsia="Times New Roman" w:hAnsiTheme="majorHAnsi" w:cs="Times New Roman"/>
                <w:spacing w:val="-5"/>
                <w:sz w:val="14"/>
                <w:szCs w:val="14"/>
              </w:rPr>
              <w:t xml:space="preserve"> </w:t>
            </w:r>
            <w:r w:rsidRPr="00B77C34">
              <w:rPr>
                <w:rFonts w:asciiTheme="majorHAnsi" w:eastAsia="Times New Roman" w:hAnsiTheme="majorHAnsi" w:cs="Times New Roman"/>
                <w:sz w:val="14"/>
                <w:szCs w:val="14"/>
              </w:rPr>
              <w:t>a</w:t>
            </w:r>
            <w:r w:rsidRPr="00B77C34">
              <w:rPr>
                <w:rFonts w:asciiTheme="majorHAnsi" w:eastAsia="Times New Roman" w:hAnsiTheme="majorHAnsi" w:cs="Times New Roman"/>
                <w:spacing w:val="1"/>
                <w:sz w:val="14"/>
                <w:szCs w:val="14"/>
              </w:rPr>
              <w:t>dd</w:t>
            </w:r>
            <w:r w:rsidRPr="00B77C34">
              <w:rPr>
                <w:rFonts w:asciiTheme="majorHAnsi" w:eastAsia="Times New Roman" w:hAnsiTheme="majorHAnsi" w:cs="Times New Roman"/>
                <w:sz w:val="14"/>
                <w:szCs w:val="14"/>
              </w:rPr>
              <w:t>iti</w:t>
            </w:r>
            <w:r w:rsidRPr="00B77C34">
              <w:rPr>
                <w:rFonts w:asciiTheme="majorHAnsi" w:eastAsia="Times New Roman" w:hAnsiTheme="majorHAnsi" w:cs="Times New Roman"/>
                <w:spacing w:val="1"/>
                <w:sz w:val="14"/>
                <w:szCs w:val="14"/>
              </w:rPr>
              <w:t>v</w:t>
            </w:r>
            <w:r w:rsidRPr="00B77C34">
              <w:rPr>
                <w:rFonts w:asciiTheme="majorHAnsi" w:eastAsia="Times New Roman" w:hAnsiTheme="majorHAnsi" w:cs="Times New Roman"/>
                <w:sz w:val="14"/>
                <w:szCs w:val="14"/>
              </w:rPr>
              <w:t>e</w:t>
            </w:r>
            <w:r w:rsidRPr="00B77C34">
              <w:rPr>
                <w:rFonts w:asciiTheme="majorHAnsi" w:eastAsia="Times New Roman" w:hAnsiTheme="majorHAnsi" w:cs="Times New Roman"/>
                <w:spacing w:val="-8"/>
                <w:sz w:val="14"/>
                <w:szCs w:val="14"/>
              </w:rPr>
              <w:t xml:space="preserve"> </w:t>
            </w:r>
            <w:r w:rsidRPr="00B77C34">
              <w:rPr>
                <w:rFonts w:asciiTheme="majorHAnsi" w:eastAsia="Times New Roman" w:hAnsiTheme="majorHAnsi" w:cs="Times New Roman"/>
                <w:spacing w:val="1"/>
                <w:sz w:val="14"/>
                <w:szCs w:val="14"/>
              </w:rPr>
              <w:t>u</w:t>
            </w:r>
            <w:r w:rsidRPr="00B77C34">
              <w:rPr>
                <w:rFonts w:asciiTheme="majorHAnsi" w:eastAsia="Times New Roman" w:hAnsiTheme="majorHAnsi" w:cs="Times New Roman"/>
                <w:sz w:val="14"/>
                <w:szCs w:val="14"/>
              </w:rPr>
              <w:t>sed</w:t>
            </w:r>
            <w:r w:rsidRPr="00B77C34">
              <w:rPr>
                <w:rFonts w:asciiTheme="majorHAnsi" w:eastAsia="Times New Roman" w:hAnsiTheme="majorHAnsi" w:cs="Times New Roman"/>
                <w:spacing w:val="-3"/>
                <w:sz w:val="14"/>
                <w:szCs w:val="14"/>
              </w:rPr>
              <w:t xml:space="preserve"> </w:t>
            </w:r>
            <w:r w:rsidRPr="00B77C34">
              <w:rPr>
                <w:rFonts w:asciiTheme="majorHAnsi" w:eastAsia="Times New Roman" w:hAnsiTheme="majorHAnsi" w:cs="Times New Roman"/>
                <w:sz w:val="14"/>
                <w:szCs w:val="14"/>
              </w:rPr>
              <w:t>to</w:t>
            </w:r>
            <w:r w:rsidRPr="00B77C34">
              <w:rPr>
                <w:rFonts w:asciiTheme="majorHAnsi" w:eastAsia="Times New Roman" w:hAnsiTheme="majorHAnsi" w:cs="Times New Roman"/>
                <w:spacing w:val="-1"/>
                <w:sz w:val="14"/>
                <w:szCs w:val="14"/>
              </w:rPr>
              <w:t xml:space="preserve"> control microbes</w:t>
            </w:r>
          </w:p>
        </w:tc>
      </w:tr>
      <w:tr w:rsidR="001A685F" w14:paraId="1DCE9D1F" w14:textId="77777777" w:rsidTr="00DA2E2E">
        <w:tc>
          <w:tcPr>
            <w:tcW w:w="1529" w:type="dxa"/>
            <w:vAlign w:val="center"/>
          </w:tcPr>
          <w:p w14:paraId="0589E9E0"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Chlorine dioxide (ppb)</w:t>
            </w:r>
          </w:p>
        </w:tc>
        <w:tc>
          <w:tcPr>
            <w:tcW w:w="1613" w:type="dxa"/>
            <w:vAlign w:val="center"/>
          </w:tcPr>
          <w:p w14:paraId="16DDF8B0"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N</w:t>
            </w:r>
          </w:p>
        </w:tc>
        <w:tc>
          <w:tcPr>
            <w:tcW w:w="1170" w:type="dxa"/>
            <w:vAlign w:val="center"/>
          </w:tcPr>
          <w:p w14:paraId="5C9A4842"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N/A</w:t>
            </w:r>
          </w:p>
        </w:tc>
        <w:tc>
          <w:tcPr>
            <w:tcW w:w="1440" w:type="dxa"/>
            <w:vAlign w:val="center"/>
          </w:tcPr>
          <w:p w14:paraId="25D30164"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0 - 398</w:t>
            </w:r>
          </w:p>
        </w:tc>
        <w:tc>
          <w:tcPr>
            <w:tcW w:w="1101" w:type="dxa"/>
            <w:vAlign w:val="center"/>
          </w:tcPr>
          <w:p w14:paraId="2AE92502"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800</w:t>
            </w:r>
          </w:p>
        </w:tc>
        <w:tc>
          <w:tcPr>
            <w:tcW w:w="566" w:type="dxa"/>
            <w:vAlign w:val="center"/>
          </w:tcPr>
          <w:p w14:paraId="4D3D82BC"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800</w:t>
            </w:r>
          </w:p>
        </w:tc>
        <w:tc>
          <w:tcPr>
            <w:tcW w:w="3365" w:type="dxa"/>
            <w:vAlign w:val="center"/>
          </w:tcPr>
          <w:p w14:paraId="4BCD4B4D" w14:textId="77777777" w:rsidR="001A685F" w:rsidRPr="00B77C34" w:rsidRDefault="001A685F" w:rsidP="00DA2E2E">
            <w:pPr>
              <w:jc w:val="center"/>
              <w:rPr>
                <w:rFonts w:asciiTheme="majorHAnsi" w:hAnsiTheme="majorHAnsi"/>
                <w:sz w:val="14"/>
                <w:szCs w:val="14"/>
              </w:rPr>
            </w:pPr>
            <w:r w:rsidRPr="00B77C34">
              <w:rPr>
                <w:rFonts w:asciiTheme="majorHAnsi" w:eastAsia="Times New Roman" w:hAnsiTheme="majorHAnsi" w:cs="Times New Roman"/>
                <w:sz w:val="14"/>
                <w:szCs w:val="14"/>
              </w:rPr>
              <w:t>Water additive used to control microbes</w:t>
            </w:r>
          </w:p>
        </w:tc>
      </w:tr>
    </w:tbl>
    <w:tbl>
      <w:tblPr>
        <w:tblStyle w:val="TableGrid8"/>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612"/>
        <w:gridCol w:w="810"/>
        <w:gridCol w:w="1080"/>
        <w:gridCol w:w="1170"/>
        <w:gridCol w:w="990"/>
        <w:gridCol w:w="900"/>
        <w:gridCol w:w="810"/>
        <w:gridCol w:w="3412"/>
      </w:tblGrid>
      <w:tr w:rsidR="001A685F" w14:paraId="178E8280" w14:textId="77777777" w:rsidTr="00DA2E2E">
        <w:tc>
          <w:tcPr>
            <w:tcW w:w="10784" w:type="dxa"/>
            <w:gridSpan w:val="8"/>
            <w:tcBorders>
              <w:bottom w:val="double" w:sz="2" w:space="0" w:color="auto"/>
            </w:tcBorders>
            <w:shd w:val="clear" w:color="auto" w:fill="DAE9F7" w:themeFill="text2" w:themeFillTint="1A"/>
          </w:tcPr>
          <w:p w14:paraId="1A6E6111" w14:textId="77777777" w:rsidR="001A685F" w:rsidRPr="00FA1249" w:rsidRDefault="001A685F" w:rsidP="00DA2E2E">
            <w:pPr>
              <w:jc w:val="center"/>
              <w:rPr>
                <w:rFonts w:asciiTheme="majorHAnsi" w:eastAsia="Times New Roman" w:hAnsiTheme="majorHAnsi" w:cs="Times New Roman"/>
                <w:b/>
                <w:bCs/>
                <w:sz w:val="16"/>
                <w:szCs w:val="16"/>
              </w:rPr>
            </w:pPr>
            <w:r w:rsidRPr="00FA1249">
              <w:rPr>
                <w:rFonts w:asciiTheme="majorHAnsi" w:eastAsia="Times New Roman" w:hAnsiTheme="majorHAnsi" w:cs="Times New Roman"/>
                <w:b/>
                <w:bCs/>
                <w:sz w:val="16"/>
                <w:szCs w:val="16"/>
              </w:rPr>
              <w:t>Radiological Contaminants</w:t>
            </w:r>
          </w:p>
        </w:tc>
      </w:tr>
      <w:tr w:rsidR="001A685F" w14:paraId="76919445" w14:textId="77777777" w:rsidTr="00DA2E2E">
        <w:tc>
          <w:tcPr>
            <w:tcW w:w="161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51311A40"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63C8FA77"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Contaminant (units)</w:t>
            </w:r>
          </w:p>
          <w:p w14:paraId="303D92AE" w14:textId="77777777" w:rsidR="001A685F" w:rsidRPr="00FA1249" w:rsidRDefault="001A685F" w:rsidP="00DA2E2E">
            <w:pPr>
              <w:jc w:val="center"/>
              <w:rPr>
                <w:rFonts w:asciiTheme="majorHAnsi" w:hAnsiTheme="majorHAnsi"/>
                <w:sz w:val="14"/>
                <w:szCs w:val="14"/>
              </w:rPr>
            </w:pPr>
          </w:p>
        </w:tc>
        <w:tc>
          <w:tcPr>
            <w:tcW w:w="81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530E2D2"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Sample Date</w:t>
            </w:r>
          </w:p>
        </w:tc>
        <w:tc>
          <w:tcPr>
            <w:tcW w:w="108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7F7A624F"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MCL Violation</w:t>
            </w:r>
          </w:p>
          <w:p w14:paraId="151A709B"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Y/N</w:t>
            </w:r>
          </w:p>
        </w:tc>
        <w:tc>
          <w:tcPr>
            <w:tcW w:w="117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25EA02F"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Your</w:t>
            </w:r>
          </w:p>
          <w:p w14:paraId="7333F58D"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Water (RAA)</w:t>
            </w:r>
          </w:p>
        </w:tc>
        <w:tc>
          <w:tcPr>
            <w:tcW w:w="99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2B601131"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Range</w:t>
            </w:r>
          </w:p>
          <w:p w14:paraId="1F805F17"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1ACCCA7A"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Low    High</w:t>
            </w:r>
          </w:p>
        </w:tc>
        <w:tc>
          <w:tcPr>
            <w:tcW w:w="90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D806AFC"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MCLG</w:t>
            </w:r>
          </w:p>
        </w:tc>
        <w:tc>
          <w:tcPr>
            <w:tcW w:w="81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2951606"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MCL</w:t>
            </w:r>
          </w:p>
        </w:tc>
        <w:tc>
          <w:tcPr>
            <w:tcW w:w="341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2C7A9ACE"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Likely Source of Contamination</w:t>
            </w:r>
          </w:p>
        </w:tc>
      </w:tr>
      <w:tr w:rsidR="001A685F" w14:paraId="7BA953AD" w14:textId="77777777" w:rsidTr="00DA2E2E">
        <w:tc>
          <w:tcPr>
            <w:tcW w:w="1612" w:type="dxa"/>
            <w:tcBorders>
              <w:top w:val="double" w:sz="2" w:space="0" w:color="auto"/>
              <w:left w:val="double" w:sz="2" w:space="0" w:color="auto"/>
              <w:bottom w:val="double" w:sz="2" w:space="0" w:color="auto"/>
              <w:right w:val="double" w:sz="2" w:space="0" w:color="auto"/>
            </w:tcBorders>
            <w:vAlign w:val="center"/>
          </w:tcPr>
          <w:p w14:paraId="49F21E31" w14:textId="77777777" w:rsidR="001A685F" w:rsidRPr="00FA1249" w:rsidRDefault="001A685F" w:rsidP="00DA2E2E">
            <w:pPr>
              <w:jc w:val="center"/>
              <w:rPr>
                <w:rFonts w:asciiTheme="majorHAnsi" w:hAnsiTheme="majorHAnsi"/>
                <w:sz w:val="14"/>
                <w:szCs w:val="14"/>
              </w:rPr>
            </w:pPr>
            <w:r>
              <w:rPr>
                <w:rFonts w:asciiTheme="majorHAnsi" w:eastAsia="Times New Roman" w:hAnsiTheme="majorHAnsi" w:cs="Times New Roman"/>
                <w:color w:val="000000"/>
                <w:sz w:val="14"/>
                <w:szCs w:val="14"/>
              </w:rPr>
              <w:t>R</w:t>
            </w:r>
            <w:r w:rsidRPr="00FA1249">
              <w:rPr>
                <w:rFonts w:asciiTheme="majorHAnsi" w:eastAsia="Times New Roman" w:hAnsiTheme="majorHAnsi" w:cs="Times New Roman"/>
                <w:color w:val="000000"/>
                <w:sz w:val="14"/>
                <w:szCs w:val="14"/>
              </w:rPr>
              <w:t xml:space="preserve">adium </w:t>
            </w:r>
            <w:r>
              <w:rPr>
                <w:rFonts w:asciiTheme="majorHAnsi" w:eastAsia="Times New Roman" w:hAnsiTheme="majorHAnsi" w:cs="Times New Roman"/>
                <w:color w:val="000000"/>
                <w:sz w:val="14"/>
                <w:szCs w:val="14"/>
              </w:rPr>
              <w:t xml:space="preserve">228 </w:t>
            </w:r>
            <w:r w:rsidRPr="00FA1249">
              <w:rPr>
                <w:rFonts w:asciiTheme="majorHAnsi" w:eastAsia="Times New Roman" w:hAnsiTheme="majorHAnsi" w:cs="Times New Roman"/>
                <w:color w:val="000000"/>
                <w:sz w:val="14"/>
                <w:szCs w:val="14"/>
              </w:rPr>
              <w:t>(</w:t>
            </w:r>
            <w:proofErr w:type="spellStart"/>
            <w:r w:rsidRPr="00FA1249">
              <w:rPr>
                <w:rFonts w:asciiTheme="majorHAnsi" w:eastAsia="Times New Roman" w:hAnsiTheme="majorHAnsi" w:cs="Times New Roman"/>
                <w:color w:val="000000"/>
                <w:sz w:val="14"/>
                <w:szCs w:val="14"/>
              </w:rPr>
              <w:t>pCi</w:t>
            </w:r>
            <w:proofErr w:type="spellEnd"/>
            <w:r w:rsidRPr="00FA1249">
              <w:rPr>
                <w:rFonts w:asciiTheme="majorHAnsi" w:eastAsia="Times New Roman" w:hAnsiTheme="majorHAnsi" w:cs="Times New Roman"/>
                <w:color w:val="000000"/>
                <w:sz w:val="14"/>
                <w:szCs w:val="14"/>
              </w:rPr>
              <w:t>/L)</w:t>
            </w:r>
          </w:p>
        </w:tc>
        <w:tc>
          <w:tcPr>
            <w:tcW w:w="810" w:type="dxa"/>
            <w:tcBorders>
              <w:top w:val="double" w:sz="2" w:space="0" w:color="auto"/>
              <w:left w:val="double" w:sz="2" w:space="0" w:color="auto"/>
              <w:bottom w:val="double" w:sz="2" w:space="0" w:color="auto"/>
              <w:right w:val="double" w:sz="2" w:space="0" w:color="auto"/>
            </w:tcBorders>
            <w:vAlign w:val="center"/>
          </w:tcPr>
          <w:p w14:paraId="687D12D8"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10-12-21</w:t>
            </w:r>
          </w:p>
        </w:tc>
        <w:tc>
          <w:tcPr>
            <w:tcW w:w="1080" w:type="dxa"/>
            <w:tcBorders>
              <w:top w:val="double" w:sz="2" w:space="0" w:color="auto"/>
              <w:left w:val="double" w:sz="2" w:space="0" w:color="auto"/>
              <w:bottom w:val="double" w:sz="2" w:space="0" w:color="auto"/>
              <w:right w:val="double" w:sz="2" w:space="0" w:color="auto"/>
            </w:tcBorders>
            <w:vAlign w:val="center"/>
          </w:tcPr>
          <w:p w14:paraId="2148C887"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N</w:t>
            </w:r>
          </w:p>
        </w:tc>
        <w:tc>
          <w:tcPr>
            <w:tcW w:w="1170" w:type="dxa"/>
            <w:tcBorders>
              <w:top w:val="double" w:sz="2" w:space="0" w:color="auto"/>
              <w:left w:val="double" w:sz="2" w:space="0" w:color="auto"/>
              <w:bottom w:val="double" w:sz="2" w:space="0" w:color="auto"/>
              <w:right w:val="double" w:sz="2" w:space="0" w:color="auto"/>
            </w:tcBorders>
            <w:vAlign w:val="center"/>
          </w:tcPr>
          <w:p w14:paraId="0041B7A4"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1.1</w:t>
            </w:r>
          </w:p>
        </w:tc>
        <w:tc>
          <w:tcPr>
            <w:tcW w:w="990" w:type="dxa"/>
            <w:tcBorders>
              <w:top w:val="double" w:sz="2" w:space="0" w:color="auto"/>
              <w:left w:val="double" w:sz="2" w:space="0" w:color="auto"/>
              <w:bottom w:val="double" w:sz="2" w:space="0" w:color="auto"/>
              <w:right w:val="double" w:sz="2" w:space="0" w:color="auto"/>
            </w:tcBorders>
            <w:vAlign w:val="center"/>
          </w:tcPr>
          <w:p w14:paraId="742EC4D3"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N/A</w:t>
            </w:r>
          </w:p>
        </w:tc>
        <w:tc>
          <w:tcPr>
            <w:tcW w:w="900" w:type="dxa"/>
            <w:tcBorders>
              <w:top w:val="double" w:sz="2" w:space="0" w:color="auto"/>
              <w:left w:val="double" w:sz="2" w:space="0" w:color="auto"/>
              <w:bottom w:val="double" w:sz="2" w:space="0" w:color="auto"/>
              <w:right w:val="double" w:sz="2" w:space="0" w:color="auto"/>
            </w:tcBorders>
            <w:vAlign w:val="center"/>
          </w:tcPr>
          <w:p w14:paraId="4141BFF9"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0</w:t>
            </w:r>
          </w:p>
        </w:tc>
        <w:tc>
          <w:tcPr>
            <w:tcW w:w="810" w:type="dxa"/>
            <w:tcBorders>
              <w:top w:val="double" w:sz="2" w:space="0" w:color="auto"/>
              <w:left w:val="double" w:sz="2" w:space="0" w:color="auto"/>
              <w:bottom w:val="double" w:sz="2" w:space="0" w:color="auto"/>
              <w:right w:val="double" w:sz="2" w:space="0" w:color="auto"/>
            </w:tcBorders>
            <w:vAlign w:val="center"/>
          </w:tcPr>
          <w:p w14:paraId="126E9C49"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5</w:t>
            </w:r>
          </w:p>
        </w:tc>
        <w:tc>
          <w:tcPr>
            <w:tcW w:w="3412" w:type="dxa"/>
            <w:tcBorders>
              <w:top w:val="double" w:sz="2" w:space="0" w:color="auto"/>
              <w:left w:val="double" w:sz="2" w:space="0" w:color="auto"/>
              <w:bottom w:val="double" w:sz="2" w:space="0" w:color="auto"/>
              <w:right w:val="double" w:sz="2" w:space="0" w:color="auto"/>
            </w:tcBorders>
            <w:vAlign w:val="center"/>
          </w:tcPr>
          <w:p w14:paraId="386E546B"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Erosion of natural deposits</w:t>
            </w:r>
          </w:p>
        </w:tc>
      </w:tr>
    </w:tbl>
    <w:tbl>
      <w:tblPr>
        <w:tblStyle w:val="TableGrid9"/>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612"/>
        <w:gridCol w:w="810"/>
        <w:gridCol w:w="1080"/>
        <w:gridCol w:w="1170"/>
        <w:gridCol w:w="990"/>
        <w:gridCol w:w="900"/>
        <w:gridCol w:w="810"/>
        <w:gridCol w:w="3412"/>
      </w:tblGrid>
      <w:tr w:rsidR="001A685F" w14:paraId="44977F8B" w14:textId="77777777" w:rsidTr="00DA2E2E">
        <w:tc>
          <w:tcPr>
            <w:tcW w:w="10784" w:type="dxa"/>
            <w:gridSpan w:val="8"/>
            <w:tcBorders>
              <w:bottom w:val="double" w:sz="2" w:space="0" w:color="auto"/>
            </w:tcBorders>
            <w:shd w:val="clear" w:color="auto" w:fill="DAE9F7" w:themeFill="text2" w:themeFillTint="1A"/>
          </w:tcPr>
          <w:p w14:paraId="29FC06A4" w14:textId="77777777" w:rsidR="001A685F" w:rsidRPr="00231CA6" w:rsidRDefault="001A685F" w:rsidP="00DA2E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6"/>
                <w:szCs w:val="16"/>
              </w:rPr>
            </w:pPr>
            <w:r w:rsidRPr="00231CA6">
              <w:rPr>
                <w:rFonts w:asciiTheme="majorHAnsi" w:eastAsia="Times New Roman" w:hAnsiTheme="majorHAnsi" w:cs="Times New Roman"/>
                <w:b/>
                <w:bCs/>
                <w:color w:val="000000"/>
                <w:sz w:val="16"/>
                <w:szCs w:val="16"/>
              </w:rPr>
              <w:t>Inorganic Contaminants</w:t>
            </w:r>
          </w:p>
        </w:tc>
      </w:tr>
      <w:tr w:rsidR="001A685F" w14:paraId="4759B431" w14:textId="77777777" w:rsidTr="00DA2E2E">
        <w:tc>
          <w:tcPr>
            <w:tcW w:w="161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304D9A8"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6C1EB38E"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Contaminant (units)</w:t>
            </w:r>
          </w:p>
          <w:p w14:paraId="70DB5143" w14:textId="77777777" w:rsidR="001A685F" w:rsidRPr="00FA1249" w:rsidRDefault="001A685F" w:rsidP="00DA2E2E">
            <w:pPr>
              <w:jc w:val="center"/>
              <w:rPr>
                <w:rFonts w:asciiTheme="majorHAnsi" w:hAnsiTheme="majorHAnsi"/>
                <w:sz w:val="14"/>
                <w:szCs w:val="14"/>
              </w:rPr>
            </w:pPr>
          </w:p>
        </w:tc>
        <w:tc>
          <w:tcPr>
            <w:tcW w:w="81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28C95FDE"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Sample Date</w:t>
            </w:r>
          </w:p>
        </w:tc>
        <w:tc>
          <w:tcPr>
            <w:tcW w:w="108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506F8A1C"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MCL Violation</w:t>
            </w:r>
          </w:p>
          <w:p w14:paraId="6212326E"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Y/N</w:t>
            </w:r>
          </w:p>
        </w:tc>
        <w:tc>
          <w:tcPr>
            <w:tcW w:w="117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6F259321"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Your</w:t>
            </w:r>
          </w:p>
          <w:p w14:paraId="0F8A4BC8"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Water (RAA)</w:t>
            </w:r>
          </w:p>
        </w:tc>
        <w:tc>
          <w:tcPr>
            <w:tcW w:w="99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789F59F"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FA1249">
              <w:rPr>
                <w:rFonts w:asciiTheme="majorHAnsi" w:eastAsia="Times New Roman" w:hAnsiTheme="majorHAnsi" w:cs="Times New Roman"/>
                <w:color w:val="000000"/>
                <w:sz w:val="14"/>
                <w:szCs w:val="14"/>
              </w:rPr>
              <w:t>Range</w:t>
            </w:r>
          </w:p>
          <w:p w14:paraId="12A0B6EC" w14:textId="77777777" w:rsidR="001A685F" w:rsidRPr="00FA124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3A962D43"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Low    High</w:t>
            </w:r>
          </w:p>
        </w:tc>
        <w:tc>
          <w:tcPr>
            <w:tcW w:w="90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2E533FA7"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MCLG</w:t>
            </w:r>
          </w:p>
        </w:tc>
        <w:tc>
          <w:tcPr>
            <w:tcW w:w="81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ABDBB1D"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MCL</w:t>
            </w:r>
          </w:p>
        </w:tc>
        <w:tc>
          <w:tcPr>
            <w:tcW w:w="341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6BC03261" w14:textId="77777777" w:rsidR="001A685F" w:rsidRPr="00FA1249" w:rsidRDefault="001A685F" w:rsidP="00DA2E2E">
            <w:pPr>
              <w:jc w:val="center"/>
              <w:rPr>
                <w:rFonts w:asciiTheme="majorHAnsi" w:hAnsiTheme="majorHAnsi"/>
                <w:sz w:val="14"/>
                <w:szCs w:val="14"/>
              </w:rPr>
            </w:pPr>
            <w:r w:rsidRPr="00FA1249">
              <w:rPr>
                <w:rFonts w:asciiTheme="majorHAnsi" w:eastAsia="Times New Roman" w:hAnsiTheme="majorHAnsi" w:cs="Times New Roman"/>
                <w:color w:val="000000"/>
                <w:sz w:val="14"/>
                <w:szCs w:val="14"/>
              </w:rPr>
              <w:t>Likely Source of Contamination</w:t>
            </w:r>
          </w:p>
        </w:tc>
      </w:tr>
      <w:tr w:rsidR="001A685F" w14:paraId="0902D0B8" w14:textId="77777777" w:rsidTr="00DA2E2E">
        <w:tc>
          <w:tcPr>
            <w:tcW w:w="1612" w:type="dxa"/>
            <w:tcBorders>
              <w:top w:val="double" w:sz="2" w:space="0" w:color="auto"/>
              <w:left w:val="double" w:sz="2" w:space="0" w:color="auto"/>
              <w:bottom w:val="double" w:sz="2" w:space="0" w:color="auto"/>
              <w:right w:val="double" w:sz="2" w:space="0" w:color="auto"/>
            </w:tcBorders>
            <w:vAlign w:val="center"/>
          </w:tcPr>
          <w:p w14:paraId="57628681"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Fluoride (ppm)</w:t>
            </w:r>
          </w:p>
        </w:tc>
        <w:tc>
          <w:tcPr>
            <w:tcW w:w="810" w:type="dxa"/>
            <w:tcBorders>
              <w:top w:val="double" w:sz="2" w:space="0" w:color="auto"/>
              <w:left w:val="double" w:sz="2" w:space="0" w:color="auto"/>
              <w:bottom w:val="double" w:sz="2" w:space="0" w:color="auto"/>
              <w:right w:val="double" w:sz="2" w:space="0" w:color="auto"/>
            </w:tcBorders>
            <w:vAlign w:val="center"/>
          </w:tcPr>
          <w:p w14:paraId="79CEE05F"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1-6-25</w:t>
            </w:r>
          </w:p>
        </w:tc>
        <w:tc>
          <w:tcPr>
            <w:tcW w:w="1080" w:type="dxa"/>
            <w:tcBorders>
              <w:top w:val="double" w:sz="2" w:space="0" w:color="auto"/>
              <w:left w:val="double" w:sz="2" w:space="0" w:color="auto"/>
              <w:bottom w:val="double" w:sz="2" w:space="0" w:color="auto"/>
              <w:right w:val="double" w:sz="2" w:space="0" w:color="auto"/>
            </w:tcBorders>
            <w:vAlign w:val="center"/>
          </w:tcPr>
          <w:p w14:paraId="108290BB"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N</w:t>
            </w:r>
          </w:p>
        </w:tc>
        <w:tc>
          <w:tcPr>
            <w:tcW w:w="1170" w:type="dxa"/>
            <w:tcBorders>
              <w:top w:val="double" w:sz="2" w:space="0" w:color="auto"/>
              <w:left w:val="double" w:sz="2" w:space="0" w:color="auto"/>
              <w:bottom w:val="double" w:sz="2" w:space="0" w:color="auto"/>
              <w:right w:val="double" w:sz="2" w:space="0" w:color="auto"/>
            </w:tcBorders>
            <w:vAlign w:val="center"/>
          </w:tcPr>
          <w:p w14:paraId="7BF6FEEB"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0.66</w:t>
            </w:r>
          </w:p>
        </w:tc>
        <w:tc>
          <w:tcPr>
            <w:tcW w:w="990" w:type="dxa"/>
            <w:tcBorders>
              <w:top w:val="double" w:sz="2" w:space="0" w:color="auto"/>
              <w:left w:val="double" w:sz="2" w:space="0" w:color="auto"/>
              <w:bottom w:val="double" w:sz="2" w:space="0" w:color="auto"/>
              <w:right w:val="double" w:sz="2" w:space="0" w:color="auto"/>
            </w:tcBorders>
            <w:vAlign w:val="center"/>
          </w:tcPr>
          <w:p w14:paraId="4D9E64EC"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N/A</w:t>
            </w:r>
          </w:p>
        </w:tc>
        <w:tc>
          <w:tcPr>
            <w:tcW w:w="900" w:type="dxa"/>
            <w:tcBorders>
              <w:top w:val="double" w:sz="2" w:space="0" w:color="auto"/>
              <w:left w:val="double" w:sz="2" w:space="0" w:color="auto"/>
              <w:bottom w:val="double" w:sz="2" w:space="0" w:color="auto"/>
              <w:right w:val="double" w:sz="2" w:space="0" w:color="auto"/>
            </w:tcBorders>
            <w:vAlign w:val="center"/>
          </w:tcPr>
          <w:p w14:paraId="50928CC6"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4</w:t>
            </w:r>
          </w:p>
        </w:tc>
        <w:tc>
          <w:tcPr>
            <w:tcW w:w="810" w:type="dxa"/>
            <w:tcBorders>
              <w:top w:val="double" w:sz="2" w:space="0" w:color="auto"/>
              <w:left w:val="double" w:sz="2" w:space="0" w:color="auto"/>
              <w:bottom w:val="double" w:sz="2" w:space="0" w:color="auto"/>
              <w:right w:val="double" w:sz="2" w:space="0" w:color="auto"/>
            </w:tcBorders>
            <w:vAlign w:val="center"/>
          </w:tcPr>
          <w:p w14:paraId="212F5602"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4</w:t>
            </w:r>
          </w:p>
        </w:tc>
        <w:tc>
          <w:tcPr>
            <w:tcW w:w="3412" w:type="dxa"/>
            <w:tcBorders>
              <w:top w:val="double" w:sz="2" w:space="0" w:color="auto"/>
              <w:left w:val="double" w:sz="2" w:space="0" w:color="auto"/>
              <w:bottom w:val="double" w:sz="2" w:space="0" w:color="auto"/>
              <w:right w:val="double" w:sz="2" w:space="0" w:color="auto"/>
            </w:tcBorders>
            <w:vAlign w:val="center"/>
          </w:tcPr>
          <w:p w14:paraId="3003488B" w14:textId="77777777" w:rsidR="001A685F" w:rsidRPr="00231CA6" w:rsidRDefault="001A685F" w:rsidP="00DA2E2E">
            <w:pPr>
              <w:jc w:val="center"/>
              <w:rPr>
                <w:rFonts w:asciiTheme="majorHAnsi" w:hAnsiTheme="majorHAnsi"/>
                <w:sz w:val="14"/>
                <w:szCs w:val="14"/>
              </w:rPr>
            </w:pPr>
            <w:r w:rsidRPr="00231CA6">
              <w:rPr>
                <w:rFonts w:asciiTheme="majorHAnsi" w:eastAsia="Times New Roman" w:hAnsiTheme="majorHAnsi" w:cs="Times New Roman"/>
                <w:color w:val="000000"/>
                <w:sz w:val="14"/>
                <w:szCs w:val="14"/>
              </w:rPr>
              <w:t>Erosion of natural deposits; water additive which promotes strong teeth; discharge from fertilizer and aluminum factories</w:t>
            </w:r>
          </w:p>
        </w:tc>
      </w:tr>
    </w:tbl>
    <w:tbl>
      <w:tblPr>
        <w:tblStyle w:val="TableGrid11"/>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322"/>
        <w:gridCol w:w="1170"/>
        <w:gridCol w:w="990"/>
        <w:gridCol w:w="611"/>
        <w:gridCol w:w="2925"/>
        <w:gridCol w:w="1766"/>
      </w:tblGrid>
      <w:tr w:rsidR="001A685F" w14:paraId="4AD54E99" w14:textId="77777777" w:rsidTr="00DA2E2E">
        <w:tc>
          <w:tcPr>
            <w:tcW w:w="10784" w:type="dxa"/>
            <w:gridSpan w:val="6"/>
            <w:tcBorders>
              <w:bottom w:val="double" w:sz="2" w:space="0" w:color="auto"/>
            </w:tcBorders>
            <w:shd w:val="clear" w:color="auto" w:fill="DAE9F7" w:themeFill="text2" w:themeFillTint="1A"/>
          </w:tcPr>
          <w:p w14:paraId="4C0DDC9D" w14:textId="77777777" w:rsidR="001A685F" w:rsidRPr="005231FF" w:rsidRDefault="001A685F" w:rsidP="00DA2E2E">
            <w:pPr>
              <w:jc w:val="center"/>
              <w:rPr>
                <w:rFonts w:asciiTheme="majorHAnsi" w:eastAsia="Times New Roman" w:hAnsiTheme="majorHAnsi" w:cs="Times New Roman"/>
                <w:b/>
                <w:bCs/>
                <w:sz w:val="16"/>
                <w:szCs w:val="16"/>
              </w:rPr>
            </w:pPr>
            <w:r w:rsidRPr="005231FF">
              <w:rPr>
                <w:rFonts w:asciiTheme="majorHAnsi" w:eastAsia="Times New Roman" w:hAnsiTheme="majorHAnsi" w:cs="Times New Roman"/>
                <w:b/>
                <w:bCs/>
                <w:sz w:val="16"/>
                <w:szCs w:val="16"/>
              </w:rPr>
              <w:t>Turbidity</w:t>
            </w:r>
          </w:p>
        </w:tc>
      </w:tr>
      <w:tr w:rsidR="001A685F" w14:paraId="109D7D73" w14:textId="77777777" w:rsidTr="00DA2E2E">
        <w:tc>
          <w:tcPr>
            <w:tcW w:w="332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74351C12"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3482CC3C"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5231FF">
              <w:rPr>
                <w:rFonts w:asciiTheme="majorHAnsi" w:eastAsia="Times New Roman" w:hAnsiTheme="majorHAnsi" w:cs="Times New Roman"/>
                <w:color w:val="000000"/>
                <w:sz w:val="14"/>
                <w:szCs w:val="14"/>
              </w:rPr>
              <w:t>Contaminant (units)</w:t>
            </w:r>
          </w:p>
          <w:p w14:paraId="18E1F0A4" w14:textId="77777777" w:rsidR="001A685F" w:rsidRPr="005231FF" w:rsidRDefault="001A685F" w:rsidP="00DA2E2E">
            <w:pPr>
              <w:jc w:val="center"/>
              <w:rPr>
                <w:rFonts w:asciiTheme="majorHAnsi" w:hAnsiTheme="majorHAnsi"/>
                <w:sz w:val="14"/>
                <w:szCs w:val="14"/>
              </w:rPr>
            </w:pPr>
          </w:p>
        </w:tc>
        <w:tc>
          <w:tcPr>
            <w:tcW w:w="117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2ED98B10"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5231FF">
              <w:rPr>
                <w:rFonts w:asciiTheme="majorHAnsi" w:eastAsia="Times New Roman" w:hAnsiTheme="majorHAnsi" w:cs="Times New Roman"/>
                <w:color w:val="000000"/>
                <w:sz w:val="14"/>
                <w:szCs w:val="14"/>
              </w:rPr>
              <w:t>Treatment Technique (TT) Violation</w:t>
            </w:r>
          </w:p>
          <w:p w14:paraId="6AB8A33A" w14:textId="77777777" w:rsidR="001A685F" w:rsidRPr="005231FF" w:rsidRDefault="001A685F" w:rsidP="00DA2E2E">
            <w:pPr>
              <w:jc w:val="center"/>
              <w:rPr>
                <w:rFonts w:asciiTheme="majorHAnsi" w:hAnsiTheme="majorHAnsi"/>
                <w:sz w:val="14"/>
                <w:szCs w:val="14"/>
              </w:rPr>
            </w:pPr>
            <w:r w:rsidRPr="005231FF">
              <w:rPr>
                <w:rFonts w:asciiTheme="majorHAnsi" w:eastAsia="Times New Roman" w:hAnsiTheme="majorHAnsi" w:cs="Times New Roman"/>
                <w:color w:val="000000"/>
                <w:sz w:val="14"/>
                <w:szCs w:val="14"/>
              </w:rPr>
              <w:t>Y/N</w:t>
            </w:r>
          </w:p>
        </w:tc>
        <w:tc>
          <w:tcPr>
            <w:tcW w:w="99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85ACDAC" w14:textId="77777777" w:rsidR="001A685F" w:rsidRPr="005231FF" w:rsidRDefault="001A685F" w:rsidP="00DA2E2E">
            <w:pPr>
              <w:jc w:val="center"/>
              <w:rPr>
                <w:rFonts w:asciiTheme="majorHAnsi" w:hAnsiTheme="majorHAnsi"/>
                <w:sz w:val="14"/>
                <w:szCs w:val="14"/>
              </w:rPr>
            </w:pPr>
            <w:r w:rsidRPr="005231FF">
              <w:rPr>
                <w:rFonts w:asciiTheme="majorHAnsi" w:eastAsia="Times New Roman" w:hAnsiTheme="majorHAnsi" w:cs="Times New Roman"/>
                <w:color w:val="000000"/>
                <w:sz w:val="14"/>
                <w:szCs w:val="14"/>
              </w:rPr>
              <w:t>Your Water</w:t>
            </w:r>
          </w:p>
        </w:tc>
        <w:tc>
          <w:tcPr>
            <w:tcW w:w="611"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5E912503" w14:textId="77777777" w:rsidR="001A685F" w:rsidRPr="005231FF" w:rsidRDefault="001A685F" w:rsidP="00DA2E2E">
            <w:pPr>
              <w:jc w:val="center"/>
              <w:rPr>
                <w:rFonts w:asciiTheme="majorHAnsi" w:hAnsiTheme="majorHAnsi"/>
                <w:sz w:val="14"/>
                <w:szCs w:val="14"/>
              </w:rPr>
            </w:pPr>
            <w:r w:rsidRPr="005231FF">
              <w:rPr>
                <w:rFonts w:asciiTheme="majorHAnsi" w:eastAsia="Times New Roman" w:hAnsiTheme="majorHAnsi" w:cs="Times New Roman"/>
                <w:color w:val="000000"/>
                <w:sz w:val="14"/>
                <w:szCs w:val="14"/>
              </w:rPr>
              <w:t>MCLG</w:t>
            </w:r>
          </w:p>
        </w:tc>
        <w:tc>
          <w:tcPr>
            <w:tcW w:w="2925"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145C2A7"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6C493CFC"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50B571DA"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5231FF">
              <w:rPr>
                <w:rFonts w:asciiTheme="majorHAnsi" w:eastAsia="Times New Roman" w:hAnsiTheme="majorHAnsi" w:cs="Times New Roman"/>
                <w:color w:val="000000"/>
                <w:sz w:val="14"/>
                <w:szCs w:val="14"/>
              </w:rPr>
              <w:t>Treatment Technique (TT)</w:t>
            </w:r>
          </w:p>
          <w:p w14:paraId="5BDDA98F"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5231FF">
              <w:rPr>
                <w:rFonts w:asciiTheme="majorHAnsi" w:eastAsia="Times New Roman" w:hAnsiTheme="majorHAnsi" w:cs="Times New Roman"/>
                <w:color w:val="000000"/>
                <w:sz w:val="14"/>
                <w:szCs w:val="14"/>
              </w:rPr>
              <w:t>Violation if:</w:t>
            </w:r>
          </w:p>
          <w:p w14:paraId="61BECC55" w14:textId="77777777" w:rsidR="001A685F" w:rsidRPr="005231FF" w:rsidRDefault="001A685F" w:rsidP="00DA2E2E">
            <w:pPr>
              <w:jc w:val="center"/>
              <w:rPr>
                <w:rFonts w:asciiTheme="majorHAnsi" w:hAnsiTheme="majorHAnsi"/>
                <w:sz w:val="14"/>
                <w:szCs w:val="14"/>
              </w:rPr>
            </w:pPr>
          </w:p>
        </w:tc>
        <w:tc>
          <w:tcPr>
            <w:tcW w:w="1766"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6FB1BC9B" w14:textId="77777777" w:rsidR="001A685F" w:rsidRPr="005231FF" w:rsidRDefault="001A685F" w:rsidP="00DA2E2E">
            <w:pPr>
              <w:jc w:val="center"/>
              <w:rPr>
                <w:rFonts w:asciiTheme="majorHAnsi" w:hAnsiTheme="majorHAnsi"/>
                <w:sz w:val="14"/>
                <w:szCs w:val="14"/>
              </w:rPr>
            </w:pPr>
            <w:r w:rsidRPr="005231FF">
              <w:rPr>
                <w:rFonts w:asciiTheme="majorHAnsi" w:eastAsia="Times New Roman" w:hAnsiTheme="majorHAnsi" w:cs="Times New Roman"/>
                <w:color w:val="000000"/>
                <w:sz w:val="14"/>
                <w:szCs w:val="14"/>
              </w:rPr>
              <w:t>Likely Source of Contamination</w:t>
            </w:r>
          </w:p>
        </w:tc>
      </w:tr>
      <w:tr w:rsidR="001A685F" w14:paraId="0EEBB80C" w14:textId="77777777" w:rsidTr="00DA2E2E">
        <w:trPr>
          <w:trHeight w:val="372"/>
        </w:trPr>
        <w:tc>
          <w:tcPr>
            <w:tcW w:w="3322" w:type="dxa"/>
            <w:tcBorders>
              <w:top w:val="double" w:sz="2" w:space="0" w:color="auto"/>
              <w:left w:val="double" w:sz="2" w:space="0" w:color="auto"/>
              <w:bottom w:val="double" w:sz="2" w:space="0" w:color="auto"/>
              <w:right w:val="double" w:sz="2" w:space="0" w:color="auto"/>
            </w:tcBorders>
            <w:vAlign w:val="center"/>
          </w:tcPr>
          <w:p w14:paraId="04E25110" w14:textId="77777777" w:rsidR="001A685F" w:rsidRPr="005231FF" w:rsidRDefault="001A685F" w:rsidP="00DA2E2E">
            <w:pPr>
              <w:rPr>
                <w:rFonts w:asciiTheme="majorHAnsi" w:hAnsiTheme="majorHAnsi"/>
                <w:sz w:val="14"/>
                <w:szCs w:val="14"/>
              </w:rPr>
            </w:pPr>
            <w:r w:rsidRPr="005231FF">
              <w:rPr>
                <w:rFonts w:asciiTheme="majorHAnsi" w:eastAsia="Times New Roman" w:hAnsiTheme="majorHAnsi" w:cs="Times New Roman"/>
                <w:color w:val="000000"/>
                <w:sz w:val="14"/>
                <w:szCs w:val="14"/>
              </w:rPr>
              <w:t>Highest single turbidity measurement</w:t>
            </w:r>
          </w:p>
        </w:tc>
        <w:tc>
          <w:tcPr>
            <w:tcW w:w="1170" w:type="dxa"/>
            <w:tcBorders>
              <w:top w:val="double" w:sz="2" w:space="0" w:color="auto"/>
              <w:left w:val="double" w:sz="2" w:space="0" w:color="auto"/>
              <w:bottom w:val="double" w:sz="2" w:space="0" w:color="auto"/>
              <w:right w:val="double" w:sz="2" w:space="0" w:color="auto"/>
            </w:tcBorders>
            <w:vAlign w:val="center"/>
          </w:tcPr>
          <w:p w14:paraId="794C93B2" w14:textId="77777777" w:rsidR="001A685F" w:rsidRPr="005231FF" w:rsidRDefault="001A685F" w:rsidP="00DA2E2E">
            <w:pPr>
              <w:jc w:val="center"/>
              <w:rPr>
                <w:rFonts w:asciiTheme="majorHAnsi" w:hAnsiTheme="majorHAnsi"/>
                <w:sz w:val="14"/>
                <w:szCs w:val="14"/>
              </w:rPr>
            </w:pPr>
            <w:r>
              <w:rPr>
                <w:rFonts w:asciiTheme="majorHAnsi" w:hAnsiTheme="majorHAnsi"/>
                <w:sz w:val="14"/>
                <w:szCs w:val="14"/>
              </w:rPr>
              <w:t>N</w:t>
            </w:r>
          </w:p>
        </w:tc>
        <w:tc>
          <w:tcPr>
            <w:tcW w:w="990" w:type="dxa"/>
            <w:tcBorders>
              <w:top w:val="double" w:sz="2" w:space="0" w:color="auto"/>
              <w:left w:val="double" w:sz="2" w:space="0" w:color="auto"/>
              <w:bottom w:val="double" w:sz="2" w:space="0" w:color="auto"/>
              <w:right w:val="double" w:sz="2" w:space="0" w:color="auto"/>
            </w:tcBorders>
            <w:vAlign w:val="center"/>
          </w:tcPr>
          <w:p w14:paraId="09CB1F69" w14:textId="77777777" w:rsidR="001A685F" w:rsidRPr="005231FF" w:rsidRDefault="001A685F" w:rsidP="00DA2E2E">
            <w:pPr>
              <w:jc w:val="center"/>
              <w:rPr>
                <w:rFonts w:asciiTheme="majorHAnsi" w:hAnsiTheme="majorHAnsi"/>
                <w:sz w:val="14"/>
                <w:szCs w:val="14"/>
              </w:rPr>
            </w:pPr>
            <w:r>
              <w:rPr>
                <w:rFonts w:asciiTheme="majorHAnsi" w:eastAsia="Times New Roman" w:hAnsiTheme="majorHAnsi" w:cs="Times New Roman"/>
                <w:color w:val="000000"/>
                <w:sz w:val="14"/>
                <w:szCs w:val="14"/>
              </w:rPr>
              <w:t>.08</w:t>
            </w:r>
          </w:p>
        </w:tc>
        <w:tc>
          <w:tcPr>
            <w:tcW w:w="611" w:type="dxa"/>
            <w:tcBorders>
              <w:top w:val="double" w:sz="2" w:space="0" w:color="auto"/>
              <w:left w:val="double" w:sz="2" w:space="0" w:color="auto"/>
              <w:bottom w:val="double" w:sz="2" w:space="0" w:color="auto"/>
              <w:right w:val="double" w:sz="2" w:space="0" w:color="auto"/>
            </w:tcBorders>
            <w:vAlign w:val="center"/>
          </w:tcPr>
          <w:p w14:paraId="5080A97A" w14:textId="77777777" w:rsidR="001A685F" w:rsidRPr="005231FF" w:rsidRDefault="001A685F" w:rsidP="00DA2E2E">
            <w:pPr>
              <w:rPr>
                <w:rFonts w:asciiTheme="majorHAnsi" w:hAnsiTheme="majorHAnsi"/>
                <w:sz w:val="14"/>
                <w:szCs w:val="14"/>
              </w:rPr>
            </w:pPr>
            <w:r w:rsidRPr="005231FF">
              <w:rPr>
                <w:rFonts w:asciiTheme="majorHAnsi" w:eastAsia="Times New Roman" w:hAnsiTheme="majorHAnsi" w:cs="Times New Roman"/>
                <w:color w:val="000000"/>
                <w:sz w:val="14"/>
                <w:szCs w:val="14"/>
              </w:rPr>
              <w:t>N/A</w:t>
            </w:r>
          </w:p>
        </w:tc>
        <w:tc>
          <w:tcPr>
            <w:tcW w:w="2925" w:type="dxa"/>
            <w:tcBorders>
              <w:top w:val="double" w:sz="2" w:space="0" w:color="auto"/>
              <w:left w:val="double" w:sz="2" w:space="0" w:color="auto"/>
              <w:bottom w:val="double" w:sz="2" w:space="0" w:color="auto"/>
              <w:right w:val="double" w:sz="2" w:space="0" w:color="auto"/>
            </w:tcBorders>
            <w:vAlign w:val="center"/>
          </w:tcPr>
          <w:p w14:paraId="72F29F35"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ajorHAnsi" w:eastAsia="Times New Roman" w:hAnsiTheme="majorHAnsi" w:cs="Times New Roman"/>
                <w:color w:val="000000"/>
                <w:sz w:val="14"/>
                <w:szCs w:val="14"/>
              </w:rPr>
            </w:pPr>
            <w:r>
              <w:rPr>
                <w:rFonts w:asciiTheme="majorHAnsi" w:eastAsia="Times New Roman" w:hAnsiTheme="majorHAnsi" w:cs="Times New Roman"/>
                <w:color w:val="000000"/>
                <w:sz w:val="14"/>
                <w:szCs w:val="14"/>
              </w:rPr>
              <w:t xml:space="preserve">                            </w:t>
            </w:r>
            <w:r w:rsidRPr="005231FF">
              <w:rPr>
                <w:rFonts w:asciiTheme="majorHAnsi" w:eastAsia="Times New Roman" w:hAnsiTheme="majorHAnsi" w:cs="Times New Roman"/>
                <w:color w:val="000000"/>
                <w:sz w:val="14"/>
                <w:szCs w:val="14"/>
              </w:rPr>
              <w:t>Turbidity  &gt; 1  NTU</w:t>
            </w:r>
          </w:p>
        </w:tc>
        <w:tc>
          <w:tcPr>
            <w:tcW w:w="1766" w:type="dxa"/>
            <w:vMerge w:val="restart"/>
            <w:tcBorders>
              <w:top w:val="double" w:sz="2" w:space="0" w:color="auto"/>
              <w:left w:val="double" w:sz="2" w:space="0" w:color="auto"/>
              <w:bottom w:val="double" w:sz="2" w:space="0" w:color="auto"/>
            </w:tcBorders>
            <w:vAlign w:val="center"/>
          </w:tcPr>
          <w:p w14:paraId="60D2B80D" w14:textId="77777777" w:rsidR="001A685F" w:rsidRDefault="001A685F" w:rsidP="00DA2E2E">
            <w:pPr>
              <w:jc w:val="center"/>
            </w:pPr>
            <w:r w:rsidRPr="00D966AC">
              <w:rPr>
                <w:rFonts w:ascii="Times New Roman" w:eastAsia="Times New Roman" w:hAnsi="Times New Roman" w:cs="Times New Roman"/>
                <w:color w:val="000000"/>
                <w:sz w:val="16"/>
                <w:szCs w:val="16"/>
              </w:rPr>
              <w:t>Soil runoff</w:t>
            </w:r>
          </w:p>
        </w:tc>
      </w:tr>
      <w:tr w:rsidR="001A685F" w14:paraId="60EFB1F6" w14:textId="77777777" w:rsidTr="00DA2E2E">
        <w:tc>
          <w:tcPr>
            <w:tcW w:w="3322" w:type="dxa"/>
            <w:tcBorders>
              <w:top w:val="double" w:sz="2" w:space="0" w:color="auto"/>
              <w:bottom w:val="double" w:sz="2" w:space="0" w:color="auto"/>
              <w:right w:val="double" w:sz="2" w:space="0" w:color="auto"/>
            </w:tcBorders>
            <w:vAlign w:val="center"/>
          </w:tcPr>
          <w:p w14:paraId="0400585D" w14:textId="77777777" w:rsidR="001A685F" w:rsidRPr="005231FF" w:rsidRDefault="001A685F" w:rsidP="00DA2E2E">
            <w:pPr>
              <w:rPr>
                <w:rFonts w:asciiTheme="majorHAnsi" w:hAnsiTheme="majorHAnsi"/>
                <w:sz w:val="14"/>
                <w:szCs w:val="14"/>
              </w:rPr>
            </w:pPr>
            <w:r w:rsidRPr="005231FF">
              <w:rPr>
                <w:rFonts w:asciiTheme="majorHAnsi" w:hAnsiTheme="majorHAnsi" w:cstheme="majorHAnsi"/>
                <w:sz w:val="14"/>
                <w:szCs w:val="14"/>
              </w:rPr>
              <w:t>Lowest monthly percentage of samples meeting turbidity limits</w:t>
            </w:r>
          </w:p>
        </w:tc>
        <w:tc>
          <w:tcPr>
            <w:tcW w:w="1170" w:type="dxa"/>
            <w:tcBorders>
              <w:top w:val="double" w:sz="2" w:space="0" w:color="auto"/>
              <w:left w:val="double" w:sz="2" w:space="0" w:color="auto"/>
              <w:bottom w:val="double" w:sz="2" w:space="0" w:color="auto"/>
              <w:right w:val="double" w:sz="2" w:space="0" w:color="auto"/>
            </w:tcBorders>
          </w:tcPr>
          <w:p w14:paraId="2628AED1" w14:textId="77777777" w:rsidR="003B070A" w:rsidRDefault="003B070A" w:rsidP="003B070A">
            <w:pPr>
              <w:jc w:val="center"/>
              <w:rPr>
                <w:rFonts w:asciiTheme="majorHAnsi" w:hAnsiTheme="majorHAnsi"/>
                <w:sz w:val="14"/>
                <w:szCs w:val="14"/>
              </w:rPr>
            </w:pPr>
          </w:p>
          <w:p w14:paraId="1C4A9D83" w14:textId="62E2729D" w:rsidR="001A685F" w:rsidRPr="003B070A" w:rsidRDefault="00AD198E" w:rsidP="003B070A">
            <w:pPr>
              <w:jc w:val="center"/>
              <w:rPr>
                <w:sz w:val="14"/>
                <w:szCs w:val="14"/>
              </w:rPr>
            </w:pPr>
            <w:r>
              <w:rPr>
                <w:sz w:val="14"/>
                <w:szCs w:val="14"/>
              </w:rPr>
              <w:t>N</w:t>
            </w:r>
          </w:p>
        </w:tc>
        <w:tc>
          <w:tcPr>
            <w:tcW w:w="990" w:type="dxa"/>
            <w:tcBorders>
              <w:top w:val="double" w:sz="2" w:space="0" w:color="auto"/>
              <w:left w:val="double" w:sz="2" w:space="0" w:color="auto"/>
              <w:bottom w:val="double" w:sz="2" w:space="0" w:color="auto"/>
              <w:right w:val="double" w:sz="2" w:space="0" w:color="auto"/>
            </w:tcBorders>
            <w:vAlign w:val="center"/>
          </w:tcPr>
          <w:p w14:paraId="75896721" w14:textId="77777777" w:rsidR="001A685F" w:rsidRPr="005231FF" w:rsidRDefault="001A685F" w:rsidP="00DA2E2E">
            <w:pPr>
              <w:jc w:val="center"/>
              <w:rPr>
                <w:rFonts w:asciiTheme="majorHAnsi" w:hAnsiTheme="majorHAnsi"/>
                <w:sz w:val="14"/>
                <w:szCs w:val="14"/>
              </w:rPr>
            </w:pPr>
            <w:r>
              <w:rPr>
                <w:rFonts w:asciiTheme="majorHAnsi" w:eastAsia="Times New Roman" w:hAnsiTheme="majorHAnsi" w:cs="Times New Roman"/>
                <w:color w:val="000000"/>
                <w:sz w:val="14"/>
                <w:szCs w:val="14"/>
              </w:rPr>
              <w:t>100</w:t>
            </w:r>
            <w:r w:rsidRPr="005231FF">
              <w:rPr>
                <w:rFonts w:asciiTheme="majorHAnsi" w:eastAsia="Times New Roman" w:hAnsiTheme="majorHAnsi" w:cs="Times New Roman"/>
                <w:color w:val="000000"/>
                <w:sz w:val="14"/>
                <w:szCs w:val="14"/>
              </w:rPr>
              <w:t>%</w:t>
            </w:r>
          </w:p>
        </w:tc>
        <w:tc>
          <w:tcPr>
            <w:tcW w:w="611" w:type="dxa"/>
            <w:tcBorders>
              <w:top w:val="double" w:sz="2" w:space="0" w:color="auto"/>
              <w:left w:val="double" w:sz="2" w:space="0" w:color="auto"/>
              <w:bottom w:val="double" w:sz="2" w:space="0" w:color="auto"/>
              <w:right w:val="double" w:sz="2" w:space="0" w:color="auto"/>
            </w:tcBorders>
            <w:vAlign w:val="center"/>
          </w:tcPr>
          <w:p w14:paraId="33465433" w14:textId="77777777" w:rsidR="001A685F" w:rsidRPr="005231FF" w:rsidRDefault="001A685F" w:rsidP="00DA2E2E">
            <w:pPr>
              <w:jc w:val="center"/>
              <w:rPr>
                <w:rFonts w:asciiTheme="majorHAnsi" w:hAnsiTheme="majorHAnsi"/>
                <w:sz w:val="14"/>
                <w:szCs w:val="14"/>
              </w:rPr>
            </w:pPr>
            <w:r w:rsidRPr="005231FF">
              <w:rPr>
                <w:rFonts w:asciiTheme="majorHAnsi" w:eastAsia="Times New Roman" w:hAnsiTheme="majorHAnsi" w:cs="Times New Roman"/>
                <w:color w:val="000000"/>
                <w:sz w:val="14"/>
                <w:szCs w:val="14"/>
              </w:rPr>
              <w:t>N/A</w:t>
            </w:r>
          </w:p>
        </w:tc>
        <w:tc>
          <w:tcPr>
            <w:tcW w:w="2925" w:type="dxa"/>
            <w:tcBorders>
              <w:top w:val="double" w:sz="2" w:space="0" w:color="auto"/>
              <w:left w:val="double" w:sz="2" w:space="0" w:color="auto"/>
              <w:bottom w:val="double" w:sz="2" w:space="0" w:color="auto"/>
              <w:right w:val="double" w:sz="2" w:space="0" w:color="auto"/>
            </w:tcBorders>
            <w:vAlign w:val="center"/>
          </w:tcPr>
          <w:p w14:paraId="2C190211"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56712256" w14:textId="77777777" w:rsidR="001A685F" w:rsidRPr="005231FF"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5231FF">
              <w:rPr>
                <w:rFonts w:asciiTheme="majorHAnsi" w:eastAsia="Times New Roman" w:hAnsiTheme="majorHAnsi" w:cs="Times New Roman"/>
                <w:color w:val="000000"/>
                <w:sz w:val="14"/>
                <w:szCs w:val="14"/>
              </w:rPr>
              <w:t xml:space="preserve">Less than 95% of monthly turbidity measurements are </w:t>
            </w:r>
            <w:r w:rsidRPr="005231FF">
              <w:rPr>
                <w:rFonts w:asciiTheme="majorHAnsi" w:eastAsia="Times New Roman" w:hAnsiTheme="majorHAnsi" w:cs="Times New Roman"/>
                <w:color w:val="000000"/>
                <w:sz w:val="14"/>
                <w:szCs w:val="14"/>
                <w:u w:val="single"/>
              </w:rPr>
              <w:t xml:space="preserve">&lt; </w:t>
            </w:r>
            <w:r w:rsidRPr="005231FF">
              <w:rPr>
                <w:rFonts w:asciiTheme="majorHAnsi" w:eastAsia="Times New Roman" w:hAnsiTheme="majorHAnsi" w:cs="Times New Roman"/>
                <w:color w:val="000000"/>
                <w:sz w:val="14"/>
                <w:szCs w:val="14"/>
              </w:rPr>
              <w:t xml:space="preserve"> 0.3 NTU</w:t>
            </w:r>
          </w:p>
          <w:p w14:paraId="4D3F271E" w14:textId="77777777" w:rsidR="001A685F" w:rsidRPr="005231FF" w:rsidRDefault="001A685F" w:rsidP="00DA2E2E">
            <w:pPr>
              <w:jc w:val="center"/>
              <w:rPr>
                <w:rFonts w:asciiTheme="majorHAnsi" w:hAnsiTheme="majorHAnsi"/>
                <w:sz w:val="14"/>
                <w:szCs w:val="14"/>
              </w:rPr>
            </w:pPr>
          </w:p>
        </w:tc>
        <w:tc>
          <w:tcPr>
            <w:tcW w:w="1766" w:type="dxa"/>
            <w:vMerge/>
            <w:tcBorders>
              <w:top w:val="double" w:sz="2" w:space="0" w:color="auto"/>
              <w:left w:val="double" w:sz="2" w:space="0" w:color="auto"/>
              <w:bottom w:val="double" w:sz="2" w:space="0" w:color="auto"/>
            </w:tcBorders>
          </w:tcPr>
          <w:p w14:paraId="0ACC76A1" w14:textId="77777777" w:rsidR="001A685F" w:rsidRDefault="001A685F" w:rsidP="00DA2E2E"/>
        </w:tc>
      </w:tr>
      <w:tr w:rsidR="001A685F" w14:paraId="02B3A2D0" w14:textId="77777777" w:rsidTr="00DA2E2E">
        <w:tc>
          <w:tcPr>
            <w:tcW w:w="10784" w:type="dxa"/>
            <w:gridSpan w:val="6"/>
            <w:shd w:val="clear" w:color="auto" w:fill="DAE9F7" w:themeFill="text2" w:themeFillTint="1A"/>
          </w:tcPr>
          <w:p w14:paraId="668B2266" w14:textId="77777777" w:rsidR="001A685F" w:rsidRPr="005231FF" w:rsidRDefault="001A685F" w:rsidP="00DA2E2E">
            <w:pPr>
              <w:rPr>
                <w:rFonts w:asciiTheme="majorHAnsi" w:hAnsiTheme="majorHAnsi"/>
                <w:sz w:val="12"/>
                <w:szCs w:val="12"/>
              </w:rPr>
            </w:pPr>
            <w:r w:rsidRPr="005231FF">
              <w:rPr>
                <w:rFonts w:asciiTheme="majorHAnsi" w:eastAsia="Times New Roman" w:hAnsiTheme="majorHAnsi" w:cs="Times New Roman"/>
                <w:color w:val="000000"/>
                <w:sz w:val="12"/>
                <w:szCs w:val="12"/>
              </w:rPr>
              <w:t>Turbidity is a measure of the cloudiness of the water. We monitor it because it is a good indicator of the effectiveness of our filtration system. The turbidity rule requires that 95% or more of the monthly samples must be less than or equal to 0.3 NTU.</w:t>
            </w:r>
          </w:p>
        </w:tc>
      </w:tr>
    </w:tbl>
    <w:tbl>
      <w:tblPr>
        <w:tblStyle w:val="TableGrid12"/>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972"/>
        <w:gridCol w:w="1620"/>
        <w:gridCol w:w="1029"/>
        <w:gridCol w:w="1540"/>
        <w:gridCol w:w="581"/>
        <w:gridCol w:w="2501"/>
        <w:gridCol w:w="1541"/>
      </w:tblGrid>
      <w:tr w:rsidR="001A685F" w14:paraId="16FEFA5B" w14:textId="77777777" w:rsidTr="00DA2E2E">
        <w:tc>
          <w:tcPr>
            <w:tcW w:w="10784" w:type="dxa"/>
            <w:gridSpan w:val="7"/>
            <w:tcBorders>
              <w:bottom w:val="double" w:sz="2" w:space="0" w:color="auto"/>
            </w:tcBorders>
            <w:shd w:val="clear" w:color="auto" w:fill="DAE9F7" w:themeFill="text2" w:themeFillTint="1A"/>
          </w:tcPr>
          <w:p w14:paraId="4079AD6D" w14:textId="77777777" w:rsidR="001A685F" w:rsidRPr="00CF1709" w:rsidRDefault="001A685F" w:rsidP="00DA2E2E">
            <w:pPr>
              <w:tabs>
                <w:tab w:val="left" w:pos="180"/>
                <w:tab w:val="left" w:pos="270"/>
              </w:tabs>
              <w:ind w:left="180" w:hanging="180"/>
              <w:jc w:val="center"/>
              <w:rPr>
                <w:rFonts w:asciiTheme="majorHAnsi" w:eastAsia="Times New Roman" w:hAnsiTheme="majorHAnsi" w:cs="Times New Roman"/>
                <w:color w:val="0070C0"/>
                <w:sz w:val="16"/>
                <w:szCs w:val="16"/>
              </w:rPr>
            </w:pPr>
            <w:r w:rsidRPr="00CF1709">
              <w:rPr>
                <w:rFonts w:asciiTheme="majorHAnsi" w:eastAsia="Times New Roman" w:hAnsiTheme="majorHAnsi" w:cs="Times New Roman"/>
                <w:b/>
                <w:sz w:val="16"/>
                <w:szCs w:val="16"/>
              </w:rPr>
              <w:t>Total Organic Carbon (TOC)</w:t>
            </w:r>
          </w:p>
        </w:tc>
      </w:tr>
      <w:tr w:rsidR="001A685F" w14:paraId="1D2D60C8" w14:textId="77777777" w:rsidTr="00DA2E2E">
        <w:tc>
          <w:tcPr>
            <w:tcW w:w="1972"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ED731AD" w14:textId="77777777" w:rsidR="001A685F" w:rsidRPr="00CF170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CF1709">
              <w:rPr>
                <w:rFonts w:asciiTheme="majorHAnsi" w:eastAsia="Times New Roman" w:hAnsiTheme="majorHAnsi" w:cs="Times New Roman"/>
                <w:color w:val="000000"/>
                <w:sz w:val="14"/>
                <w:szCs w:val="14"/>
              </w:rPr>
              <w:t>Contaminant (units)</w:t>
            </w:r>
          </w:p>
          <w:p w14:paraId="309991AA" w14:textId="77777777" w:rsidR="001A685F" w:rsidRPr="00CF1709" w:rsidRDefault="001A685F" w:rsidP="00DA2E2E">
            <w:pPr>
              <w:jc w:val="center"/>
              <w:rPr>
                <w:rFonts w:asciiTheme="majorHAnsi" w:hAnsiTheme="majorHAnsi"/>
                <w:sz w:val="14"/>
                <w:szCs w:val="14"/>
              </w:rPr>
            </w:pPr>
          </w:p>
        </w:tc>
        <w:tc>
          <w:tcPr>
            <w:tcW w:w="162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0E75FC1B"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TT Violation Y/N</w:t>
            </w:r>
          </w:p>
        </w:tc>
        <w:tc>
          <w:tcPr>
            <w:tcW w:w="1029"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5F554703" w14:textId="77777777" w:rsidR="001A685F" w:rsidRPr="00CF170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CF1709">
              <w:rPr>
                <w:rFonts w:asciiTheme="majorHAnsi" w:eastAsia="Times New Roman" w:hAnsiTheme="majorHAnsi" w:cs="Times New Roman"/>
                <w:color w:val="000000"/>
                <w:sz w:val="14"/>
                <w:szCs w:val="14"/>
              </w:rPr>
              <w:t>Your Water</w:t>
            </w:r>
          </w:p>
          <w:p w14:paraId="65922890"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(lowest RAA)</w:t>
            </w:r>
          </w:p>
        </w:tc>
        <w:tc>
          <w:tcPr>
            <w:tcW w:w="1540"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32AFA6C" w14:textId="77777777" w:rsidR="001A685F" w:rsidRPr="00CF170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CF1709">
              <w:rPr>
                <w:rFonts w:asciiTheme="majorHAnsi" w:eastAsia="Times New Roman" w:hAnsiTheme="majorHAnsi" w:cs="Times New Roman"/>
                <w:color w:val="000000"/>
                <w:sz w:val="14"/>
                <w:szCs w:val="14"/>
              </w:rPr>
              <w:t>Range Monthly Removal Ratio</w:t>
            </w:r>
          </w:p>
          <w:p w14:paraId="12D5E079"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Low - High</w:t>
            </w:r>
          </w:p>
        </w:tc>
        <w:tc>
          <w:tcPr>
            <w:tcW w:w="581"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2113044"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MCLG</w:t>
            </w:r>
          </w:p>
        </w:tc>
        <w:tc>
          <w:tcPr>
            <w:tcW w:w="2501"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58755DEB"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Treatment Technique (TT) violation if:</w:t>
            </w:r>
          </w:p>
        </w:tc>
        <w:tc>
          <w:tcPr>
            <w:tcW w:w="1541"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29A0E992"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Likely Source of Contamination</w:t>
            </w:r>
          </w:p>
        </w:tc>
      </w:tr>
      <w:tr w:rsidR="001A685F" w14:paraId="28011366" w14:textId="77777777" w:rsidTr="00DA2E2E">
        <w:tc>
          <w:tcPr>
            <w:tcW w:w="1972" w:type="dxa"/>
            <w:tcBorders>
              <w:top w:val="double" w:sz="2" w:space="0" w:color="auto"/>
              <w:left w:val="double" w:sz="2" w:space="0" w:color="auto"/>
              <w:bottom w:val="double" w:sz="2" w:space="0" w:color="auto"/>
              <w:right w:val="double" w:sz="2" w:space="0" w:color="auto"/>
            </w:tcBorders>
            <w:vAlign w:val="center"/>
          </w:tcPr>
          <w:p w14:paraId="70E68ADB" w14:textId="77777777" w:rsidR="001A685F" w:rsidRPr="00CF1709"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CF1709">
              <w:rPr>
                <w:rFonts w:asciiTheme="majorHAnsi" w:eastAsia="Times New Roman" w:hAnsiTheme="majorHAnsi" w:cs="Times New Roman"/>
                <w:color w:val="000000"/>
                <w:sz w:val="14"/>
                <w:szCs w:val="14"/>
              </w:rPr>
              <w:t>Total Organic Carbon (TOC) Removal Ratio (no units)</w:t>
            </w:r>
          </w:p>
          <w:p w14:paraId="5769E839" w14:textId="77777777" w:rsidR="001A685F" w:rsidRPr="00CF1709" w:rsidRDefault="001A685F" w:rsidP="00DA2E2E">
            <w:pPr>
              <w:jc w:val="center"/>
              <w:rPr>
                <w:rFonts w:asciiTheme="majorHAnsi" w:hAnsiTheme="majorHAnsi"/>
                <w:sz w:val="14"/>
                <w:szCs w:val="14"/>
              </w:rPr>
            </w:pPr>
          </w:p>
        </w:tc>
        <w:tc>
          <w:tcPr>
            <w:tcW w:w="1620" w:type="dxa"/>
            <w:tcBorders>
              <w:top w:val="double" w:sz="2" w:space="0" w:color="auto"/>
              <w:left w:val="double" w:sz="2" w:space="0" w:color="auto"/>
              <w:bottom w:val="double" w:sz="2" w:space="0" w:color="auto"/>
              <w:right w:val="double" w:sz="2" w:space="0" w:color="auto"/>
            </w:tcBorders>
            <w:vAlign w:val="center"/>
          </w:tcPr>
          <w:p w14:paraId="14FEA581"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N</w:t>
            </w:r>
          </w:p>
        </w:tc>
        <w:tc>
          <w:tcPr>
            <w:tcW w:w="1029" w:type="dxa"/>
            <w:tcBorders>
              <w:top w:val="double" w:sz="2" w:space="0" w:color="auto"/>
              <w:left w:val="double" w:sz="2" w:space="0" w:color="auto"/>
              <w:bottom w:val="double" w:sz="2" w:space="0" w:color="auto"/>
              <w:right w:val="double" w:sz="2" w:space="0" w:color="auto"/>
            </w:tcBorders>
            <w:vAlign w:val="center"/>
          </w:tcPr>
          <w:p w14:paraId="082014B1"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1.18</w:t>
            </w:r>
          </w:p>
        </w:tc>
        <w:tc>
          <w:tcPr>
            <w:tcW w:w="1540" w:type="dxa"/>
            <w:tcBorders>
              <w:top w:val="double" w:sz="2" w:space="0" w:color="auto"/>
              <w:left w:val="double" w:sz="2" w:space="0" w:color="auto"/>
              <w:bottom w:val="double" w:sz="2" w:space="0" w:color="auto"/>
              <w:right w:val="double" w:sz="2" w:space="0" w:color="auto"/>
            </w:tcBorders>
            <w:vAlign w:val="center"/>
          </w:tcPr>
          <w:p w14:paraId="51C68113"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1.12 – 1.50</w:t>
            </w:r>
          </w:p>
        </w:tc>
        <w:tc>
          <w:tcPr>
            <w:tcW w:w="581" w:type="dxa"/>
            <w:tcBorders>
              <w:top w:val="double" w:sz="2" w:space="0" w:color="auto"/>
              <w:left w:val="double" w:sz="2" w:space="0" w:color="auto"/>
              <w:bottom w:val="double" w:sz="2" w:space="0" w:color="auto"/>
              <w:right w:val="double" w:sz="2" w:space="0" w:color="auto"/>
            </w:tcBorders>
            <w:vAlign w:val="center"/>
          </w:tcPr>
          <w:p w14:paraId="47528746"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N/A</w:t>
            </w:r>
          </w:p>
        </w:tc>
        <w:tc>
          <w:tcPr>
            <w:tcW w:w="2501" w:type="dxa"/>
            <w:tcBorders>
              <w:top w:val="double" w:sz="2" w:space="0" w:color="auto"/>
              <w:left w:val="double" w:sz="2" w:space="0" w:color="auto"/>
              <w:bottom w:val="double" w:sz="2" w:space="0" w:color="auto"/>
              <w:right w:val="double" w:sz="2" w:space="0" w:color="auto"/>
            </w:tcBorders>
            <w:vAlign w:val="center"/>
          </w:tcPr>
          <w:p w14:paraId="441C6C4F"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Removal Ratio   RAA &lt;1.00 and alternative compliance criteria was not met</w:t>
            </w:r>
          </w:p>
        </w:tc>
        <w:tc>
          <w:tcPr>
            <w:tcW w:w="1541" w:type="dxa"/>
            <w:tcBorders>
              <w:top w:val="double" w:sz="2" w:space="0" w:color="auto"/>
              <w:left w:val="double" w:sz="2" w:space="0" w:color="auto"/>
              <w:bottom w:val="double" w:sz="2" w:space="0" w:color="auto"/>
              <w:right w:val="double" w:sz="2" w:space="0" w:color="auto"/>
            </w:tcBorders>
            <w:vAlign w:val="center"/>
          </w:tcPr>
          <w:p w14:paraId="1173F169" w14:textId="77777777" w:rsidR="001A685F" w:rsidRPr="00CF1709" w:rsidRDefault="001A685F" w:rsidP="00DA2E2E">
            <w:pPr>
              <w:jc w:val="center"/>
              <w:rPr>
                <w:rFonts w:asciiTheme="majorHAnsi" w:hAnsiTheme="majorHAnsi"/>
                <w:sz w:val="14"/>
                <w:szCs w:val="14"/>
              </w:rPr>
            </w:pPr>
            <w:r w:rsidRPr="00CF1709">
              <w:rPr>
                <w:rFonts w:asciiTheme="majorHAnsi" w:eastAsia="Times New Roman" w:hAnsiTheme="majorHAnsi" w:cs="Times New Roman"/>
                <w:color w:val="000000"/>
                <w:sz w:val="14"/>
                <w:szCs w:val="14"/>
              </w:rPr>
              <w:t>Naturally present in the environment</w:t>
            </w:r>
          </w:p>
        </w:tc>
      </w:tr>
    </w:tbl>
    <w:p w14:paraId="006F0492" w14:textId="77777777" w:rsidR="008535F8" w:rsidRDefault="008535F8"/>
    <w:tbl>
      <w:tblPr>
        <w:tblStyle w:val="TableGrid13"/>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2156"/>
        <w:gridCol w:w="2157"/>
        <w:gridCol w:w="2157"/>
        <w:gridCol w:w="2157"/>
        <w:gridCol w:w="2157"/>
      </w:tblGrid>
      <w:tr w:rsidR="008535F8" w14:paraId="21A4EE18" w14:textId="77777777" w:rsidTr="00F445E0">
        <w:tc>
          <w:tcPr>
            <w:tcW w:w="10784" w:type="dxa"/>
            <w:gridSpan w:val="5"/>
            <w:tcBorders>
              <w:bottom w:val="double" w:sz="2" w:space="0" w:color="auto"/>
            </w:tcBorders>
            <w:shd w:val="clear" w:color="auto" w:fill="DAE9F7" w:themeFill="text2" w:themeFillTint="1A"/>
          </w:tcPr>
          <w:p w14:paraId="35D0ADB6" w14:textId="77777777" w:rsidR="008535F8" w:rsidRPr="000F6F28" w:rsidRDefault="008535F8" w:rsidP="00F44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imes New Roman" w:eastAsia="Times New Roman" w:hAnsi="Times New Roman" w:cs="Times New Roman"/>
                <w:b/>
                <w:bCs/>
                <w:color w:val="000000"/>
                <w:sz w:val="20"/>
                <w:szCs w:val="20"/>
              </w:rPr>
            </w:pPr>
            <w:r w:rsidRPr="000F6F28">
              <w:rPr>
                <w:rFonts w:asciiTheme="majorHAnsi" w:eastAsia="Times New Roman" w:hAnsiTheme="majorHAnsi" w:cs="Times New Roman"/>
                <w:b/>
                <w:bCs/>
                <w:color w:val="000000"/>
                <w:sz w:val="16"/>
                <w:szCs w:val="16"/>
              </w:rPr>
              <w:lastRenderedPageBreak/>
              <w:t>Other Miscellaneous Water Characteristics</w:t>
            </w:r>
            <w:r w:rsidRPr="00D966AC">
              <w:rPr>
                <w:rFonts w:ascii="Times New Roman" w:eastAsia="Times New Roman" w:hAnsi="Times New Roman" w:cs="Times New Roman"/>
                <w:b/>
                <w:bCs/>
                <w:color w:val="000000"/>
                <w:sz w:val="20"/>
                <w:szCs w:val="20"/>
              </w:rPr>
              <w:t xml:space="preserve"> </w:t>
            </w:r>
            <w:r w:rsidRPr="000F6F28">
              <w:rPr>
                <w:rFonts w:asciiTheme="majorHAnsi" w:eastAsia="Times New Roman" w:hAnsiTheme="majorHAnsi" w:cs="Times New Roman"/>
                <w:b/>
                <w:bCs/>
                <w:color w:val="000000"/>
                <w:sz w:val="16"/>
                <w:szCs w:val="16"/>
              </w:rPr>
              <w:t>Contaminants</w:t>
            </w:r>
          </w:p>
        </w:tc>
      </w:tr>
      <w:tr w:rsidR="008535F8" w14:paraId="02008C70" w14:textId="77777777" w:rsidTr="00F445E0">
        <w:tc>
          <w:tcPr>
            <w:tcW w:w="2156"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F4ED36D" w14:textId="77777777" w:rsidR="008535F8" w:rsidRPr="000F6F28" w:rsidRDefault="008535F8" w:rsidP="00F44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p>
          <w:p w14:paraId="1E11EC18" w14:textId="77777777" w:rsidR="008535F8" w:rsidRPr="000F6F28" w:rsidRDefault="008535F8" w:rsidP="00F44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0F6F28">
              <w:rPr>
                <w:rFonts w:asciiTheme="majorHAnsi" w:eastAsia="Times New Roman" w:hAnsiTheme="majorHAnsi" w:cs="Times New Roman"/>
                <w:color w:val="000000"/>
                <w:sz w:val="14"/>
                <w:szCs w:val="14"/>
              </w:rPr>
              <w:t>Contaminant (units)</w:t>
            </w:r>
          </w:p>
          <w:p w14:paraId="309B12FC" w14:textId="77777777" w:rsidR="008535F8" w:rsidRPr="000F6F28" w:rsidRDefault="008535F8" w:rsidP="00F445E0">
            <w:pPr>
              <w:jc w:val="center"/>
              <w:rPr>
                <w:rFonts w:asciiTheme="majorHAnsi" w:hAnsiTheme="majorHAnsi"/>
                <w:sz w:val="14"/>
                <w:szCs w:val="14"/>
              </w:rPr>
            </w:pPr>
          </w:p>
        </w:tc>
        <w:tc>
          <w:tcPr>
            <w:tcW w:w="2157"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48342536"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Sample Date</w:t>
            </w:r>
          </w:p>
        </w:tc>
        <w:tc>
          <w:tcPr>
            <w:tcW w:w="2157"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13847664" w14:textId="77777777" w:rsidR="008535F8" w:rsidRPr="000F6F28" w:rsidRDefault="008535F8" w:rsidP="00F44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0F6F28">
              <w:rPr>
                <w:rFonts w:asciiTheme="majorHAnsi" w:eastAsia="Times New Roman" w:hAnsiTheme="majorHAnsi" w:cs="Times New Roman"/>
                <w:color w:val="000000"/>
                <w:sz w:val="14"/>
                <w:szCs w:val="14"/>
              </w:rPr>
              <w:t>Your</w:t>
            </w:r>
          </w:p>
          <w:p w14:paraId="5BBE91C6"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Water</w:t>
            </w:r>
          </w:p>
        </w:tc>
        <w:tc>
          <w:tcPr>
            <w:tcW w:w="2157"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8EB42A7" w14:textId="77777777" w:rsidR="008535F8" w:rsidRPr="000F6F28" w:rsidRDefault="008535F8" w:rsidP="00F44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heme="majorHAnsi" w:eastAsia="Times New Roman" w:hAnsiTheme="majorHAnsi" w:cs="Times New Roman"/>
                <w:color w:val="000000"/>
                <w:sz w:val="14"/>
                <w:szCs w:val="14"/>
              </w:rPr>
            </w:pPr>
            <w:r w:rsidRPr="000F6F28">
              <w:rPr>
                <w:rFonts w:asciiTheme="majorHAnsi" w:eastAsia="Times New Roman" w:hAnsiTheme="majorHAnsi" w:cs="Times New Roman"/>
                <w:color w:val="000000"/>
                <w:sz w:val="14"/>
                <w:szCs w:val="14"/>
              </w:rPr>
              <w:t>Range</w:t>
            </w:r>
          </w:p>
          <w:p w14:paraId="3468E5D2"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Low                 High</w:t>
            </w:r>
          </w:p>
        </w:tc>
        <w:tc>
          <w:tcPr>
            <w:tcW w:w="2157" w:type="dxa"/>
            <w:tcBorders>
              <w:top w:val="double" w:sz="2" w:space="0" w:color="auto"/>
              <w:left w:val="double" w:sz="2" w:space="0" w:color="auto"/>
              <w:bottom w:val="double" w:sz="2" w:space="0" w:color="auto"/>
              <w:right w:val="double" w:sz="2" w:space="0" w:color="auto"/>
            </w:tcBorders>
            <w:shd w:val="clear" w:color="auto" w:fill="E8E8E8" w:themeFill="background2"/>
            <w:vAlign w:val="center"/>
          </w:tcPr>
          <w:p w14:paraId="37458B5F"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SMCL</w:t>
            </w:r>
          </w:p>
        </w:tc>
      </w:tr>
      <w:tr w:rsidR="008535F8" w14:paraId="64DB99E7" w14:textId="77777777" w:rsidTr="00F445E0">
        <w:tc>
          <w:tcPr>
            <w:tcW w:w="2156" w:type="dxa"/>
            <w:tcBorders>
              <w:top w:val="double" w:sz="2" w:space="0" w:color="auto"/>
              <w:left w:val="double" w:sz="2" w:space="0" w:color="auto"/>
              <w:bottom w:val="double" w:sz="2" w:space="0" w:color="auto"/>
              <w:right w:val="double" w:sz="2" w:space="0" w:color="auto"/>
            </w:tcBorders>
            <w:vAlign w:val="center"/>
          </w:tcPr>
          <w:p w14:paraId="6A185EC1"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Sodium (ppm)</w:t>
            </w:r>
          </w:p>
        </w:tc>
        <w:tc>
          <w:tcPr>
            <w:tcW w:w="2157" w:type="dxa"/>
            <w:tcBorders>
              <w:top w:val="double" w:sz="2" w:space="0" w:color="auto"/>
              <w:left w:val="double" w:sz="2" w:space="0" w:color="auto"/>
              <w:bottom w:val="double" w:sz="2" w:space="0" w:color="auto"/>
              <w:right w:val="double" w:sz="2" w:space="0" w:color="auto"/>
            </w:tcBorders>
            <w:vAlign w:val="center"/>
          </w:tcPr>
          <w:p w14:paraId="43F8098D"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1-6-25</w:t>
            </w:r>
          </w:p>
        </w:tc>
        <w:tc>
          <w:tcPr>
            <w:tcW w:w="2157" w:type="dxa"/>
            <w:tcBorders>
              <w:top w:val="double" w:sz="2" w:space="0" w:color="auto"/>
              <w:left w:val="double" w:sz="2" w:space="0" w:color="auto"/>
              <w:bottom w:val="double" w:sz="2" w:space="0" w:color="auto"/>
              <w:right w:val="double" w:sz="2" w:space="0" w:color="auto"/>
            </w:tcBorders>
            <w:vAlign w:val="center"/>
          </w:tcPr>
          <w:p w14:paraId="1D93453C"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22.0</w:t>
            </w:r>
          </w:p>
        </w:tc>
        <w:tc>
          <w:tcPr>
            <w:tcW w:w="2157" w:type="dxa"/>
            <w:tcBorders>
              <w:top w:val="double" w:sz="2" w:space="0" w:color="auto"/>
              <w:left w:val="double" w:sz="2" w:space="0" w:color="auto"/>
              <w:bottom w:val="double" w:sz="2" w:space="0" w:color="auto"/>
              <w:right w:val="double" w:sz="2" w:space="0" w:color="auto"/>
            </w:tcBorders>
            <w:vAlign w:val="center"/>
          </w:tcPr>
          <w:p w14:paraId="35D3CE90"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N/A</w:t>
            </w:r>
          </w:p>
        </w:tc>
        <w:tc>
          <w:tcPr>
            <w:tcW w:w="2157" w:type="dxa"/>
            <w:tcBorders>
              <w:top w:val="double" w:sz="2" w:space="0" w:color="auto"/>
              <w:left w:val="double" w:sz="2" w:space="0" w:color="auto"/>
              <w:bottom w:val="double" w:sz="2" w:space="0" w:color="auto"/>
              <w:right w:val="double" w:sz="2" w:space="0" w:color="auto"/>
            </w:tcBorders>
            <w:vAlign w:val="center"/>
          </w:tcPr>
          <w:p w14:paraId="19A833E5"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N/A</w:t>
            </w:r>
          </w:p>
        </w:tc>
      </w:tr>
      <w:tr w:rsidR="008535F8" w14:paraId="16242077" w14:textId="77777777" w:rsidTr="00F445E0">
        <w:tc>
          <w:tcPr>
            <w:tcW w:w="2156" w:type="dxa"/>
            <w:tcBorders>
              <w:top w:val="double" w:sz="2" w:space="0" w:color="auto"/>
              <w:left w:val="double" w:sz="2" w:space="0" w:color="auto"/>
              <w:bottom w:val="double" w:sz="2" w:space="0" w:color="auto"/>
              <w:right w:val="double" w:sz="2" w:space="0" w:color="auto"/>
            </w:tcBorders>
            <w:vAlign w:val="center"/>
          </w:tcPr>
          <w:p w14:paraId="57AC1838"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Sulfate (ppm)</w:t>
            </w:r>
          </w:p>
        </w:tc>
        <w:tc>
          <w:tcPr>
            <w:tcW w:w="2157" w:type="dxa"/>
            <w:tcBorders>
              <w:top w:val="double" w:sz="2" w:space="0" w:color="auto"/>
              <w:left w:val="double" w:sz="2" w:space="0" w:color="auto"/>
              <w:bottom w:val="double" w:sz="2" w:space="0" w:color="auto"/>
              <w:right w:val="double" w:sz="2" w:space="0" w:color="auto"/>
            </w:tcBorders>
            <w:vAlign w:val="center"/>
          </w:tcPr>
          <w:p w14:paraId="002A0C5E"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1-6-25</w:t>
            </w:r>
          </w:p>
        </w:tc>
        <w:tc>
          <w:tcPr>
            <w:tcW w:w="2157" w:type="dxa"/>
            <w:tcBorders>
              <w:top w:val="double" w:sz="2" w:space="0" w:color="auto"/>
              <w:left w:val="double" w:sz="2" w:space="0" w:color="auto"/>
              <w:bottom w:val="double" w:sz="2" w:space="0" w:color="auto"/>
              <w:right w:val="double" w:sz="2" w:space="0" w:color="auto"/>
            </w:tcBorders>
            <w:vAlign w:val="center"/>
          </w:tcPr>
          <w:p w14:paraId="68291477"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60.6</w:t>
            </w:r>
          </w:p>
        </w:tc>
        <w:tc>
          <w:tcPr>
            <w:tcW w:w="2157" w:type="dxa"/>
            <w:tcBorders>
              <w:top w:val="double" w:sz="2" w:space="0" w:color="auto"/>
              <w:left w:val="double" w:sz="2" w:space="0" w:color="auto"/>
              <w:bottom w:val="double" w:sz="2" w:space="0" w:color="auto"/>
              <w:right w:val="double" w:sz="2" w:space="0" w:color="auto"/>
            </w:tcBorders>
            <w:vAlign w:val="center"/>
          </w:tcPr>
          <w:p w14:paraId="0B02FA6B"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N/A</w:t>
            </w:r>
          </w:p>
        </w:tc>
        <w:tc>
          <w:tcPr>
            <w:tcW w:w="2157" w:type="dxa"/>
            <w:tcBorders>
              <w:top w:val="double" w:sz="2" w:space="0" w:color="auto"/>
              <w:left w:val="double" w:sz="2" w:space="0" w:color="auto"/>
              <w:bottom w:val="double" w:sz="2" w:space="0" w:color="auto"/>
              <w:right w:val="double" w:sz="2" w:space="0" w:color="auto"/>
            </w:tcBorders>
            <w:vAlign w:val="center"/>
          </w:tcPr>
          <w:p w14:paraId="0C4D8CED"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250</w:t>
            </w:r>
          </w:p>
        </w:tc>
      </w:tr>
      <w:tr w:rsidR="008535F8" w14:paraId="5347E27E" w14:textId="77777777" w:rsidTr="00F445E0">
        <w:tc>
          <w:tcPr>
            <w:tcW w:w="2156" w:type="dxa"/>
            <w:tcBorders>
              <w:top w:val="double" w:sz="2" w:space="0" w:color="auto"/>
              <w:left w:val="double" w:sz="2" w:space="0" w:color="auto"/>
              <w:bottom w:val="double" w:sz="2" w:space="0" w:color="auto"/>
              <w:right w:val="double" w:sz="2" w:space="0" w:color="auto"/>
            </w:tcBorders>
            <w:vAlign w:val="center"/>
          </w:tcPr>
          <w:p w14:paraId="02FE29D6"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pH</w:t>
            </w:r>
          </w:p>
        </w:tc>
        <w:tc>
          <w:tcPr>
            <w:tcW w:w="2157" w:type="dxa"/>
            <w:tcBorders>
              <w:top w:val="double" w:sz="2" w:space="0" w:color="auto"/>
              <w:left w:val="double" w:sz="2" w:space="0" w:color="auto"/>
              <w:bottom w:val="double" w:sz="2" w:space="0" w:color="auto"/>
              <w:right w:val="double" w:sz="2" w:space="0" w:color="auto"/>
            </w:tcBorders>
            <w:vAlign w:val="center"/>
          </w:tcPr>
          <w:p w14:paraId="6B97977C"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1-6-25</w:t>
            </w:r>
          </w:p>
        </w:tc>
        <w:tc>
          <w:tcPr>
            <w:tcW w:w="2157" w:type="dxa"/>
            <w:tcBorders>
              <w:top w:val="double" w:sz="2" w:space="0" w:color="auto"/>
              <w:left w:val="double" w:sz="2" w:space="0" w:color="auto"/>
              <w:bottom w:val="double" w:sz="2" w:space="0" w:color="auto"/>
              <w:right w:val="double" w:sz="2" w:space="0" w:color="auto"/>
            </w:tcBorders>
            <w:vAlign w:val="center"/>
          </w:tcPr>
          <w:p w14:paraId="319B585A"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7.4</w:t>
            </w:r>
          </w:p>
        </w:tc>
        <w:tc>
          <w:tcPr>
            <w:tcW w:w="2157" w:type="dxa"/>
            <w:tcBorders>
              <w:top w:val="double" w:sz="2" w:space="0" w:color="auto"/>
              <w:left w:val="double" w:sz="2" w:space="0" w:color="auto"/>
              <w:bottom w:val="double" w:sz="2" w:space="0" w:color="auto"/>
              <w:right w:val="double" w:sz="2" w:space="0" w:color="auto"/>
            </w:tcBorders>
            <w:vAlign w:val="center"/>
          </w:tcPr>
          <w:p w14:paraId="2F993942"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N/A</w:t>
            </w:r>
          </w:p>
        </w:tc>
        <w:tc>
          <w:tcPr>
            <w:tcW w:w="2157" w:type="dxa"/>
            <w:tcBorders>
              <w:top w:val="double" w:sz="2" w:space="0" w:color="auto"/>
              <w:left w:val="double" w:sz="2" w:space="0" w:color="auto"/>
              <w:bottom w:val="double" w:sz="2" w:space="0" w:color="auto"/>
              <w:right w:val="double" w:sz="2" w:space="0" w:color="auto"/>
            </w:tcBorders>
            <w:vAlign w:val="center"/>
          </w:tcPr>
          <w:p w14:paraId="2436542C" w14:textId="77777777" w:rsidR="008535F8" w:rsidRPr="000F6F28" w:rsidRDefault="008535F8" w:rsidP="00F445E0">
            <w:pPr>
              <w:jc w:val="center"/>
              <w:rPr>
                <w:rFonts w:asciiTheme="majorHAnsi" w:hAnsiTheme="majorHAnsi"/>
                <w:sz w:val="14"/>
                <w:szCs w:val="14"/>
              </w:rPr>
            </w:pPr>
            <w:r w:rsidRPr="000F6F28">
              <w:rPr>
                <w:rFonts w:asciiTheme="majorHAnsi" w:eastAsia="Times New Roman" w:hAnsiTheme="majorHAnsi" w:cs="Times New Roman"/>
                <w:color w:val="000000"/>
                <w:sz w:val="14"/>
                <w:szCs w:val="14"/>
              </w:rPr>
              <w:t>6.5 to 8.5</w:t>
            </w:r>
          </w:p>
        </w:tc>
      </w:tr>
      <w:tr w:rsidR="003B6719" w14:paraId="17377D51" w14:textId="77777777" w:rsidTr="00B61237">
        <w:tc>
          <w:tcPr>
            <w:tcW w:w="10784" w:type="dxa"/>
            <w:gridSpan w:val="5"/>
            <w:tcBorders>
              <w:top w:val="double" w:sz="2" w:space="0" w:color="auto"/>
              <w:left w:val="double" w:sz="2" w:space="0" w:color="auto"/>
              <w:bottom w:val="double" w:sz="2" w:space="0" w:color="auto"/>
              <w:right w:val="double" w:sz="2" w:space="0" w:color="auto"/>
            </w:tcBorders>
            <w:shd w:val="clear" w:color="auto" w:fill="DAE9F7" w:themeFill="text2" w:themeFillTint="1A"/>
            <w:vAlign w:val="center"/>
          </w:tcPr>
          <w:p w14:paraId="38D67AF3" w14:textId="52EA9F41" w:rsidR="003B6719" w:rsidRPr="00B61237" w:rsidRDefault="00B61237" w:rsidP="00F445E0">
            <w:pPr>
              <w:jc w:val="center"/>
              <w:rPr>
                <w:rFonts w:asciiTheme="majorHAnsi" w:eastAsia="Times New Roman" w:hAnsiTheme="majorHAnsi" w:cs="Times New Roman"/>
                <w:color w:val="000000"/>
                <w:sz w:val="12"/>
                <w:szCs w:val="12"/>
              </w:rPr>
            </w:pPr>
            <w:r w:rsidRPr="00B61237">
              <w:rPr>
                <w:rFonts w:asciiTheme="majorHAnsi" w:eastAsia="Times New Roman" w:hAnsiTheme="majorHAnsi" w:cs="Times New Roman"/>
                <w:color w:val="000000"/>
                <w:sz w:val="12"/>
                <w:szCs w:val="12"/>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B61237">
              <w:rPr>
                <w:rFonts w:asciiTheme="majorHAnsi" w:eastAsia="Times New Roman" w:hAnsiTheme="majorHAnsi" w:cs="Times New Roman"/>
                <w:b/>
                <w:bCs/>
                <w:color w:val="000000"/>
                <w:sz w:val="12"/>
                <w:szCs w:val="12"/>
              </w:rPr>
              <w:t>.</w:t>
            </w:r>
          </w:p>
        </w:tc>
      </w:tr>
    </w:tbl>
    <w:tbl>
      <w:tblPr>
        <w:tblStyle w:val="TableGrid14"/>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594"/>
        <w:gridCol w:w="2158"/>
        <w:gridCol w:w="2070"/>
        <w:gridCol w:w="2962"/>
      </w:tblGrid>
      <w:tr w:rsidR="001A685F" w:rsidRPr="008535F8" w14:paraId="5259ECF8" w14:textId="77777777" w:rsidTr="00DA2E2E">
        <w:tc>
          <w:tcPr>
            <w:tcW w:w="10784" w:type="dxa"/>
            <w:gridSpan w:val="4"/>
            <w:shd w:val="clear" w:color="auto" w:fill="DAE9F7" w:themeFill="text2" w:themeFillTint="1A"/>
          </w:tcPr>
          <w:p w14:paraId="264C25FC" w14:textId="77777777" w:rsidR="001A685F" w:rsidRPr="008535F8" w:rsidRDefault="001A685F" w:rsidP="00DA2E2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outlineLvl w:val="7"/>
              <w:rPr>
                <w:rFonts w:asciiTheme="majorHAnsi" w:eastAsia="Times New Roman" w:hAnsiTheme="majorHAnsi" w:cs="Times New Roman"/>
                <w:b/>
                <w:bCs/>
                <w:color w:val="000000"/>
                <w:sz w:val="16"/>
                <w:szCs w:val="16"/>
              </w:rPr>
            </w:pPr>
            <w:r w:rsidRPr="008535F8">
              <w:rPr>
                <w:rFonts w:asciiTheme="majorHAnsi" w:eastAsia="Times New Roman" w:hAnsiTheme="majorHAnsi" w:cs="Times New Roman"/>
                <w:b/>
                <w:bCs/>
                <w:color w:val="000000"/>
                <w:sz w:val="16"/>
                <w:szCs w:val="16"/>
              </w:rPr>
              <w:t>Unregulated Contaminants Monitoring Regulation (UCMR)</w:t>
            </w:r>
          </w:p>
        </w:tc>
      </w:tr>
      <w:tr w:rsidR="001A685F" w:rsidRPr="008535F8" w14:paraId="238E19B4" w14:textId="77777777" w:rsidTr="00DA2E2E">
        <w:tc>
          <w:tcPr>
            <w:tcW w:w="3594" w:type="dxa"/>
            <w:tcBorders>
              <w:top w:val="single" w:sz="2" w:space="0" w:color="000000"/>
              <w:left w:val="single" w:sz="4" w:space="0" w:color="000000"/>
              <w:bottom w:val="single" w:sz="2" w:space="0" w:color="000000"/>
              <w:right w:val="single" w:sz="2" w:space="0" w:color="000000"/>
            </w:tcBorders>
            <w:shd w:val="clear" w:color="auto" w:fill="E8E8E8" w:themeFill="background2"/>
            <w:vAlign w:val="center"/>
          </w:tcPr>
          <w:p w14:paraId="5EE4B751"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p>
          <w:p w14:paraId="0759745F"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535F8">
              <w:rPr>
                <w:rFonts w:asciiTheme="majorHAnsi" w:eastAsia="Times New Roman" w:hAnsiTheme="majorHAnsi" w:cs="Times New Roman"/>
                <w:color w:val="000000"/>
                <w:sz w:val="14"/>
                <w:szCs w:val="14"/>
              </w:rPr>
              <w:t>Contaminant (ppb)</w:t>
            </w:r>
          </w:p>
          <w:p w14:paraId="0DD2211A"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
        </w:tc>
        <w:tc>
          <w:tcPr>
            <w:tcW w:w="2158" w:type="dxa"/>
            <w:tcBorders>
              <w:top w:val="single" w:sz="2" w:space="0" w:color="000000"/>
              <w:left w:val="single" w:sz="2" w:space="0" w:color="000000"/>
              <w:bottom w:val="single" w:sz="2" w:space="0" w:color="000000"/>
              <w:right w:val="single" w:sz="4" w:space="0" w:color="000000"/>
            </w:tcBorders>
            <w:shd w:val="clear" w:color="auto" w:fill="E8E8E8" w:themeFill="background2"/>
            <w:vAlign w:val="center"/>
          </w:tcPr>
          <w:p w14:paraId="514CABF3"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Sample Date</w:t>
            </w:r>
          </w:p>
        </w:tc>
        <w:tc>
          <w:tcPr>
            <w:tcW w:w="2070" w:type="dxa"/>
            <w:tcBorders>
              <w:top w:val="single" w:sz="2" w:space="0" w:color="000000"/>
              <w:left w:val="single" w:sz="4" w:space="0" w:color="000000"/>
              <w:bottom w:val="single" w:sz="2" w:space="0" w:color="000000"/>
              <w:right w:val="single" w:sz="4" w:space="0" w:color="000000"/>
            </w:tcBorders>
            <w:shd w:val="clear" w:color="auto" w:fill="E8E8E8" w:themeFill="background2"/>
            <w:vAlign w:val="center"/>
          </w:tcPr>
          <w:p w14:paraId="056D6A63"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535F8">
              <w:rPr>
                <w:rFonts w:asciiTheme="majorHAnsi" w:eastAsia="Times New Roman" w:hAnsiTheme="majorHAnsi" w:cs="Times New Roman"/>
                <w:color w:val="000000"/>
                <w:sz w:val="14"/>
                <w:szCs w:val="14"/>
              </w:rPr>
              <w:t>Your Water</w:t>
            </w:r>
          </w:p>
          <w:p w14:paraId="51971B06"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(average)</w:t>
            </w:r>
          </w:p>
        </w:tc>
        <w:tc>
          <w:tcPr>
            <w:tcW w:w="2962" w:type="dxa"/>
            <w:tcBorders>
              <w:top w:val="single" w:sz="2" w:space="0" w:color="000000"/>
              <w:left w:val="single" w:sz="4" w:space="0" w:color="000000"/>
              <w:bottom w:val="single" w:sz="2" w:space="0" w:color="000000"/>
              <w:right w:val="single" w:sz="2" w:space="0" w:color="000000"/>
            </w:tcBorders>
            <w:shd w:val="clear" w:color="auto" w:fill="E8E8E8" w:themeFill="background2"/>
            <w:vAlign w:val="center"/>
          </w:tcPr>
          <w:p w14:paraId="2CF4A4D3"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r w:rsidRPr="008535F8">
              <w:rPr>
                <w:rFonts w:asciiTheme="majorHAnsi" w:eastAsia="Times New Roman" w:hAnsiTheme="majorHAnsi" w:cs="Times New Roman"/>
                <w:color w:val="000000"/>
                <w:sz w:val="14"/>
                <w:szCs w:val="14"/>
              </w:rPr>
              <w:t>Range</w:t>
            </w:r>
          </w:p>
          <w:p w14:paraId="4063FEDB"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rFonts w:asciiTheme="majorHAnsi" w:eastAsia="Times New Roman" w:hAnsiTheme="majorHAnsi" w:cs="Times New Roman"/>
                <w:color w:val="000000"/>
                <w:sz w:val="14"/>
                <w:szCs w:val="14"/>
              </w:rPr>
            </w:pPr>
          </w:p>
          <w:p w14:paraId="5734E6FB"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Low        High</w:t>
            </w:r>
          </w:p>
        </w:tc>
      </w:tr>
      <w:tr w:rsidR="001A685F" w:rsidRPr="008535F8" w14:paraId="11DB25D1"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1D7CE529"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roofErr w:type="spellStart"/>
            <w:r w:rsidRPr="008535F8">
              <w:rPr>
                <w:rFonts w:asciiTheme="majorHAnsi" w:eastAsia="Times New Roman" w:hAnsiTheme="majorHAnsi" w:cs="Times New Roman"/>
                <w:color w:val="000000"/>
                <w:sz w:val="14"/>
                <w:szCs w:val="14"/>
              </w:rPr>
              <w:t>Perfluorobutanoic</w:t>
            </w:r>
            <w:proofErr w:type="spellEnd"/>
            <w:r w:rsidRPr="008535F8">
              <w:rPr>
                <w:rFonts w:asciiTheme="majorHAnsi" w:eastAsia="Times New Roman" w:hAnsiTheme="majorHAnsi" w:cs="Times New Roman"/>
                <w:color w:val="000000"/>
                <w:sz w:val="14"/>
                <w:szCs w:val="14"/>
              </w:rPr>
              <w:t xml:space="preserve"> acid (PFBA)</w:t>
            </w:r>
          </w:p>
        </w:tc>
        <w:tc>
          <w:tcPr>
            <w:tcW w:w="2158" w:type="dxa"/>
            <w:tcBorders>
              <w:top w:val="single" w:sz="2" w:space="0" w:color="000000"/>
              <w:left w:val="single" w:sz="2" w:space="0" w:color="000000"/>
              <w:bottom w:val="single" w:sz="2" w:space="0" w:color="000000"/>
              <w:right w:val="single" w:sz="4" w:space="0" w:color="000000"/>
            </w:tcBorders>
            <w:vAlign w:val="center"/>
          </w:tcPr>
          <w:p w14:paraId="5B701668"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76187CAE"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0.0048</w:t>
            </w:r>
          </w:p>
        </w:tc>
        <w:tc>
          <w:tcPr>
            <w:tcW w:w="2962" w:type="dxa"/>
            <w:tcBorders>
              <w:top w:val="single" w:sz="2" w:space="0" w:color="000000"/>
              <w:left w:val="single" w:sz="4" w:space="0" w:color="000000"/>
              <w:bottom w:val="single" w:sz="2" w:space="0" w:color="000000"/>
              <w:right w:val="single" w:sz="2" w:space="0" w:color="000000"/>
            </w:tcBorders>
            <w:vAlign w:val="center"/>
          </w:tcPr>
          <w:p w14:paraId="24740471"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
        </w:tc>
      </w:tr>
      <w:tr w:rsidR="001A685F" w:rsidRPr="008535F8" w14:paraId="11FA44E7"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1F467056"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roofErr w:type="spellStart"/>
            <w:r w:rsidRPr="008535F8">
              <w:rPr>
                <w:rFonts w:asciiTheme="majorHAnsi" w:eastAsia="Times New Roman" w:hAnsiTheme="majorHAnsi" w:cs="Times New Roman"/>
                <w:color w:val="000000"/>
                <w:sz w:val="14"/>
                <w:szCs w:val="14"/>
              </w:rPr>
              <w:t>Perfluoropentanoic</w:t>
            </w:r>
            <w:proofErr w:type="spellEnd"/>
            <w:r w:rsidRPr="008535F8">
              <w:rPr>
                <w:rFonts w:asciiTheme="majorHAnsi" w:eastAsia="Times New Roman" w:hAnsiTheme="majorHAnsi" w:cs="Times New Roman"/>
                <w:color w:val="000000"/>
                <w:sz w:val="14"/>
                <w:szCs w:val="14"/>
              </w:rPr>
              <w:t xml:space="preserve"> acid (</w:t>
            </w:r>
            <w:proofErr w:type="spellStart"/>
            <w:r w:rsidRPr="008535F8">
              <w:rPr>
                <w:rFonts w:asciiTheme="majorHAnsi" w:eastAsia="Times New Roman" w:hAnsiTheme="majorHAnsi" w:cs="Times New Roman"/>
                <w:color w:val="000000"/>
                <w:sz w:val="14"/>
                <w:szCs w:val="14"/>
              </w:rPr>
              <w:t>PFPeA</w:t>
            </w:r>
            <w:proofErr w:type="spellEnd"/>
            <w:r w:rsidRPr="008535F8">
              <w:rPr>
                <w:rFonts w:asciiTheme="majorHAnsi" w:eastAsia="Times New Roman" w:hAnsiTheme="majorHAnsi" w:cs="Times New Roman"/>
                <w:color w:val="000000"/>
                <w:sz w:val="14"/>
                <w:szCs w:val="14"/>
              </w:rPr>
              <w:t>)</w:t>
            </w:r>
          </w:p>
        </w:tc>
        <w:tc>
          <w:tcPr>
            <w:tcW w:w="2158" w:type="dxa"/>
            <w:tcBorders>
              <w:top w:val="single" w:sz="2" w:space="0" w:color="000000"/>
              <w:left w:val="single" w:sz="2" w:space="0" w:color="000000"/>
              <w:bottom w:val="single" w:sz="2" w:space="0" w:color="000000"/>
              <w:right w:val="single" w:sz="4" w:space="0" w:color="000000"/>
            </w:tcBorders>
            <w:vAlign w:val="center"/>
          </w:tcPr>
          <w:p w14:paraId="6C504990"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5F230D9A"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0.0057</w:t>
            </w:r>
          </w:p>
        </w:tc>
        <w:tc>
          <w:tcPr>
            <w:tcW w:w="2962" w:type="dxa"/>
            <w:tcBorders>
              <w:top w:val="single" w:sz="2" w:space="0" w:color="000000"/>
              <w:left w:val="single" w:sz="4" w:space="0" w:color="000000"/>
              <w:bottom w:val="single" w:sz="2" w:space="0" w:color="000000"/>
              <w:right w:val="single" w:sz="2" w:space="0" w:color="000000"/>
            </w:tcBorders>
            <w:vAlign w:val="center"/>
          </w:tcPr>
          <w:p w14:paraId="5ECDA330"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0.0040 – 0.0069</w:t>
            </w:r>
          </w:p>
        </w:tc>
      </w:tr>
      <w:tr w:rsidR="001A685F" w:rsidRPr="008535F8" w14:paraId="43F49A76"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49320AF0"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roofErr w:type="spellStart"/>
            <w:r w:rsidRPr="008535F8">
              <w:rPr>
                <w:rFonts w:asciiTheme="majorHAnsi" w:eastAsia="Times New Roman" w:hAnsiTheme="majorHAnsi" w:cs="Times New Roman"/>
                <w:color w:val="000000"/>
                <w:sz w:val="14"/>
                <w:szCs w:val="14"/>
              </w:rPr>
              <w:t>Perfluorohexanoic</w:t>
            </w:r>
            <w:proofErr w:type="spellEnd"/>
            <w:r w:rsidRPr="008535F8">
              <w:rPr>
                <w:rFonts w:asciiTheme="majorHAnsi" w:eastAsia="Times New Roman" w:hAnsiTheme="majorHAnsi" w:cs="Times New Roman"/>
                <w:color w:val="000000"/>
                <w:sz w:val="14"/>
                <w:szCs w:val="14"/>
              </w:rPr>
              <w:t xml:space="preserve"> acid (</w:t>
            </w:r>
            <w:proofErr w:type="spellStart"/>
            <w:r w:rsidRPr="008535F8">
              <w:rPr>
                <w:rFonts w:asciiTheme="majorHAnsi" w:eastAsia="Times New Roman" w:hAnsiTheme="majorHAnsi" w:cs="Times New Roman"/>
                <w:color w:val="000000"/>
                <w:sz w:val="14"/>
                <w:szCs w:val="14"/>
              </w:rPr>
              <w:t>PFHxA</w:t>
            </w:r>
            <w:proofErr w:type="spellEnd"/>
            <w:r w:rsidRPr="008535F8">
              <w:rPr>
                <w:rFonts w:asciiTheme="majorHAnsi" w:eastAsia="Times New Roman" w:hAnsiTheme="majorHAnsi" w:cs="Times New Roman"/>
                <w:color w:val="000000"/>
                <w:sz w:val="14"/>
                <w:szCs w:val="14"/>
              </w:rPr>
              <w:t>)</w:t>
            </w:r>
          </w:p>
        </w:tc>
        <w:tc>
          <w:tcPr>
            <w:tcW w:w="2158" w:type="dxa"/>
            <w:tcBorders>
              <w:top w:val="single" w:sz="2" w:space="0" w:color="000000"/>
              <w:left w:val="single" w:sz="2" w:space="0" w:color="000000"/>
              <w:bottom w:val="single" w:sz="2" w:space="0" w:color="000000"/>
              <w:right w:val="single" w:sz="4" w:space="0" w:color="000000"/>
            </w:tcBorders>
            <w:vAlign w:val="center"/>
          </w:tcPr>
          <w:p w14:paraId="1FDA7BCC"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1BCBF616"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0.0056</w:t>
            </w:r>
          </w:p>
        </w:tc>
        <w:tc>
          <w:tcPr>
            <w:tcW w:w="2962" w:type="dxa"/>
            <w:tcBorders>
              <w:top w:val="single" w:sz="2" w:space="0" w:color="000000"/>
              <w:left w:val="single" w:sz="4" w:space="0" w:color="000000"/>
              <w:bottom w:val="single" w:sz="2" w:space="0" w:color="000000"/>
              <w:right w:val="single" w:sz="2" w:space="0" w:color="000000"/>
            </w:tcBorders>
            <w:vAlign w:val="center"/>
          </w:tcPr>
          <w:p w14:paraId="7AAC6D93"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0.0040 – 0.0071</w:t>
            </w:r>
          </w:p>
        </w:tc>
      </w:tr>
      <w:tr w:rsidR="001A685F" w:rsidRPr="008535F8" w14:paraId="46FFE18B"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19D676AA"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roofErr w:type="spellStart"/>
            <w:r w:rsidRPr="008535F8">
              <w:rPr>
                <w:rFonts w:asciiTheme="majorHAnsi" w:eastAsia="Times New Roman" w:hAnsiTheme="majorHAnsi" w:cs="Times New Roman"/>
                <w:color w:val="000000"/>
                <w:sz w:val="14"/>
                <w:szCs w:val="14"/>
              </w:rPr>
              <w:t>Perfluoroheptanoic</w:t>
            </w:r>
            <w:proofErr w:type="spellEnd"/>
            <w:r w:rsidRPr="008535F8">
              <w:rPr>
                <w:rFonts w:asciiTheme="majorHAnsi" w:eastAsia="Times New Roman" w:hAnsiTheme="majorHAnsi" w:cs="Times New Roman"/>
                <w:color w:val="000000"/>
                <w:sz w:val="14"/>
                <w:szCs w:val="14"/>
              </w:rPr>
              <w:t xml:space="preserve"> acid (</w:t>
            </w:r>
            <w:proofErr w:type="spellStart"/>
            <w:r w:rsidRPr="008535F8">
              <w:rPr>
                <w:rFonts w:asciiTheme="majorHAnsi" w:eastAsia="Times New Roman" w:hAnsiTheme="majorHAnsi" w:cs="Times New Roman"/>
                <w:color w:val="000000"/>
                <w:sz w:val="14"/>
                <w:szCs w:val="14"/>
              </w:rPr>
              <w:t>PFHpA</w:t>
            </w:r>
            <w:proofErr w:type="spellEnd"/>
            <w:r w:rsidRPr="008535F8">
              <w:rPr>
                <w:rFonts w:asciiTheme="majorHAnsi" w:eastAsia="Times New Roman" w:hAnsiTheme="majorHAnsi" w:cs="Times New Roman"/>
                <w:color w:val="000000"/>
                <w:sz w:val="14"/>
                <w:szCs w:val="14"/>
              </w:rPr>
              <w:t>)</w:t>
            </w:r>
          </w:p>
        </w:tc>
        <w:tc>
          <w:tcPr>
            <w:tcW w:w="2158" w:type="dxa"/>
            <w:tcBorders>
              <w:top w:val="single" w:sz="2" w:space="0" w:color="000000"/>
              <w:left w:val="single" w:sz="2" w:space="0" w:color="000000"/>
              <w:bottom w:val="single" w:sz="2" w:space="0" w:color="000000"/>
              <w:right w:val="single" w:sz="4" w:space="0" w:color="000000"/>
            </w:tcBorders>
            <w:vAlign w:val="center"/>
          </w:tcPr>
          <w:p w14:paraId="53930A69"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4B032FE4"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0.0035</w:t>
            </w:r>
          </w:p>
        </w:tc>
        <w:tc>
          <w:tcPr>
            <w:tcW w:w="2962" w:type="dxa"/>
            <w:tcBorders>
              <w:top w:val="single" w:sz="2" w:space="0" w:color="000000"/>
              <w:left w:val="single" w:sz="4" w:space="0" w:color="000000"/>
              <w:bottom w:val="single" w:sz="2" w:space="0" w:color="000000"/>
              <w:right w:val="single" w:sz="2" w:space="0" w:color="000000"/>
            </w:tcBorders>
            <w:vAlign w:val="center"/>
          </w:tcPr>
          <w:p w14:paraId="54511E2F"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0.0033 – 0.0036</w:t>
            </w:r>
          </w:p>
        </w:tc>
      </w:tr>
      <w:tr w:rsidR="001A685F" w:rsidRPr="008535F8" w14:paraId="2EE35520"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617C5D9F"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Perfluorooctanoic acid (PFOA)</w:t>
            </w:r>
          </w:p>
        </w:tc>
        <w:tc>
          <w:tcPr>
            <w:tcW w:w="2158" w:type="dxa"/>
            <w:tcBorders>
              <w:top w:val="single" w:sz="2" w:space="0" w:color="000000"/>
              <w:left w:val="single" w:sz="2" w:space="0" w:color="000000"/>
              <w:bottom w:val="single" w:sz="2" w:space="0" w:color="000000"/>
              <w:right w:val="single" w:sz="4" w:space="0" w:color="000000"/>
            </w:tcBorders>
            <w:vAlign w:val="center"/>
          </w:tcPr>
          <w:p w14:paraId="7B208B94"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2A979F68"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0.0064</w:t>
            </w:r>
          </w:p>
        </w:tc>
        <w:tc>
          <w:tcPr>
            <w:tcW w:w="2962" w:type="dxa"/>
            <w:tcBorders>
              <w:top w:val="single" w:sz="2" w:space="0" w:color="000000"/>
              <w:left w:val="single" w:sz="4" w:space="0" w:color="000000"/>
              <w:bottom w:val="single" w:sz="2" w:space="0" w:color="000000"/>
              <w:right w:val="single" w:sz="2" w:space="0" w:color="000000"/>
            </w:tcBorders>
            <w:vAlign w:val="center"/>
          </w:tcPr>
          <w:p w14:paraId="15CB2F54"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0.0045 – 0.0077</w:t>
            </w:r>
          </w:p>
        </w:tc>
      </w:tr>
      <w:tr w:rsidR="001A685F" w:rsidRPr="008535F8" w14:paraId="3ED622FA"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62457B86" w14:textId="77777777" w:rsidR="001A685F" w:rsidRPr="008535F8" w:rsidRDefault="001A685F" w:rsidP="00DA2E2E">
            <w:pPr>
              <w:tabs>
                <w:tab w:val="left" w:pos="-10"/>
                <w:tab w:val="left" w:pos="350"/>
                <w:tab w:val="left" w:pos="721"/>
                <w:tab w:val="left" w:pos="1441"/>
                <w:tab w:val="left" w:pos="2161"/>
                <w:tab w:val="left" w:pos="2881"/>
                <w:tab w:val="left" w:pos="3601"/>
                <w:tab w:val="left" w:pos="4321"/>
                <w:tab w:val="left" w:pos="5041"/>
                <w:tab w:val="left" w:pos="5761"/>
                <w:tab w:val="left" w:pos="6481"/>
                <w:tab w:val="left" w:pos="7201"/>
                <w:tab w:val="left" w:pos="7921"/>
                <w:tab w:val="right" w:pos="8641"/>
              </w:tabs>
              <w:spacing w:line="240" w:lineRule="auto"/>
              <w:ind w:left="-10" w:firstLine="10"/>
              <w:jc w:val="center"/>
              <w:rPr>
                <w:rFonts w:asciiTheme="majorHAnsi" w:eastAsia="Times New Roman" w:hAnsiTheme="majorHAnsi" w:cs="Times New Roman"/>
                <w:color w:val="000000"/>
                <w:sz w:val="14"/>
                <w:szCs w:val="14"/>
              </w:rPr>
            </w:pPr>
            <w:proofErr w:type="spellStart"/>
            <w:r w:rsidRPr="008535F8">
              <w:rPr>
                <w:rFonts w:asciiTheme="majorHAnsi" w:eastAsia="Times New Roman" w:hAnsiTheme="majorHAnsi" w:cs="Times New Roman"/>
                <w:color w:val="000000"/>
                <w:sz w:val="14"/>
                <w:szCs w:val="14"/>
              </w:rPr>
              <w:t>Perfluorobutanesulfonic</w:t>
            </w:r>
            <w:proofErr w:type="spellEnd"/>
            <w:r w:rsidRPr="008535F8">
              <w:rPr>
                <w:rFonts w:asciiTheme="majorHAnsi" w:eastAsia="Times New Roman" w:hAnsiTheme="majorHAnsi" w:cs="Times New Roman"/>
                <w:color w:val="000000"/>
                <w:sz w:val="14"/>
                <w:szCs w:val="14"/>
              </w:rPr>
              <w:t xml:space="preserve"> acid (PFBS)</w:t>
            </w:r>
          </w:p>
        </w:tc>
        <w:tc>
          <w:tcPr>
            <w:tcW w:w="2158" w:type="dxa"/>
            <w:tcBorders>
              <w:top w:val="single" w:sz="2" w:space="0" w:color="000000"/>
              <w:left w:val="single" w:sz="2" w:space="0" w:color="000000"/>
              <w:bottom w:val="single" w:sz="2" w:space="0" w:color="000000"/>
              <w:right w:val="single" w:sz="4" w:space="0" w:color="000000"/>
            </w:tcBorders>
            <w:vAlign w:val="center"/>
          </w:tcPr>
          <w:p w14:paraId="1EA0A7C9"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14519746"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0.0034</w:t>
            </w:r>
          </w:p>
        </w:tc>
        <w:tc>
          <w:tcPr>
            <w:tcW w:w="2962" w:type="dxa"/>
            <w:tcBorders>
              <w:top w:val="single" w:sz="2" w:space="0" w:color="000000"/>
              <w:left w:val="single" w:sz="4" w:space="0" w:color="000000"/>
              <w:bottom w:val="single" w:sz="2" w:space="0" w:color="000000"/>
              <w:right w:val="single" w:sz="2" w:space="0" w:color="000000"/>
            </w:tcBorders>
            <w:vAlign w:val="center"/>
          </w:tcPr>
          <w:p w14:paraId="19251653"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
        </w:tc>
      </w:tr>
      <w:tr w:rsidR="001A685F" w:rsidRPr="008535F8" w14:paraId="1DEA0760"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3808ACD5"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roofErr w:type="spellStart"/>
            <w:r w:rsidRPr="008535F8">
              <w:rPr>
                <w:rFonts w:asciiTheme="majorHAnsi" w:eastAsia="Times New Roman" w:hAnsiTheme="majorHAnsi" w:cs="Times New Roman"/>
                <w:color w:val="000000"/>
                <w:sz w:val="14"/>
                <w:szCs w:val="14"/>
              </w:rPr>
              <w:t>Perfluorohexanesulfonic</w:t>
            </w:r>
            <w:proofErr w:type="spellEnd"/>
            <w:r w:rsidRPr="008535F8">
              <w:rPr>
                <w:rFonts w:asciiTheme="majorHAnsi" w:eastAsia="Times New Roman" w:hAnsiTheme="majorHAnsi" w:cs="Times New Roman"/>
                <w:color w:val="000000"/>
                <w:sz w:val="14"/>
                <w:szCs w:val="14"/>
              </w:rPr>
              <w:t xml:space="preserve"> acid (</w:t>
            </w:r>
            <w:proofErr w:type="spellStart"/>
            <w:r w:rsidRPr="008535F8">
              <w:rPr>
                <w:rFonts w:asciiTheme="majorHAnsi" w:eastAsia="Times New Roman" w:hAnsiTheme="majorHAnsi" w:cs="Times New Roman"/>
                <w:color w:val="000000"/>
                <w:sz w:val="14"/>
                <w:szCs w:val="14"/>
              </w:rPr>
              <w:t>PFHxS</w:t>
            </w:r>
            <w:proofErr w:type="spellEnd"/>
            <w:r w:rsidRPr="008535F8">
              <w:rPr>
                <w:rFonts w:asciiTheme="majorHAnsi" w:eastAsia="Times New Roman" w:hAnsiTheme="majorHAnsi" w:cs="Times New Roman"/>
                <w:color w:val="000000"/>
                <w:sz w:val="14"/>
                <w:szCs w:val="14"/>
              </w:rPr>
              <w:t>)</w:t>
            </w:r>
          </w:p>
        </w:tc>
        <w:tc>
          <w:tcPr>
            <w:tcW w:w="2158" w:type="dxa"/>
            <w:tcBorders>
              <w:top w:val="single" w:sz="2" w:space="0" w:color="000000"/>
              <w:left w:val="single" w:sz="2" w:space="0" w:color="000000"/>
              <w:bottom w:val="single" w:sz="2" w:space="0" w:color="000000"/>
              <w:right w:val="single" w:sz="4" w:space="0" w:color="000000"/>
            </w:tcBorders>
            <w:vAlign w:val="center"/>
          </w:tcPr>
          <w:p w14:paraId="3FDB4351"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59B24F65"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0.0031</w:t>
            </w:r>
          </w:p>
        </w:tc>
        <w:tc>
          <w:tcPr>
            <w:tcW w:w="2962" w:type="dxa"/>
            <w:tcBorders>
              <w:top w:val="single" w:sz="2" w:space="0" w:color="000000"/>
              <w:left w:val="single" w:sz="4" w:space="0" w:color="000000"/>
              <w:bottom w:val="single" w:sz="2" w:space="0" w:color="000000"/>
              <w:right w:val="single" w:sz="2" w:space="0" w:color="000000"/>
            </w:tcBorders>
            <w:vAlign w:val="center"/>
          </w:tcPr>
          <w:p w14:paraId="289CAEC8"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0.0030 – 0.0031</w:t>
            </w:r>
          </w:p>
        </w:tc>
      </w:tr>
      <w:tr w:rsidR="001A685F" w:rsidRPr="008535F8" w14:paraId="349A0ADB" w14:textId="77777777" w:rsidTr="00DA2E2E">
        <w:tc>
          <w:tcPr>
            <w:tcW w:w="3594" w:type="dxa"/>
            <w:tcBorders>
              <w:top w:val="single" w:sz="2" w:space="0" w:color="000000"/>
              <w:left w:val="single" w:sz="4" w:space="0" w:color="000000"/>
              <w:bottom w:val="single" w:sz="2" w:space="0" w:color="000000"/>
              <w:right w:val="single" w:sz="2" w:space="0" w:color="000000"/>
            </w:tcBorders>
            <w:vAlign w:val="center"/>
          </w:tcPr>
          <w:p w14:paraId="3629A3C0"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proofErr w:type="spellStart"/>
            <w:r w:rsidRPr="008535F8">
              <w:rPr>
                <w:rFonts w:asciiTheme="majorHAnsi" w:eastAsia="Times New Roman" w:hAnsiTheme="majorHAnsi" w:cs="Times New Roman"/>
                <w:color w:val="000000"/>
                <w:sz w:val="14"/>
                <w:szCs w:val="14"/>
              </w:rPr>
              <w:t>Perfluorooctanesulfonic</w:t>
            </w:r>
            <w:proofErr w:type="spellEnd"/>
            <w:r w:rsidRPr="008535F8">
              <w:rPr>
                <w:rFonts w:asciiTheme="majorHAnsi" w:eastAsia="Times New Roman" w:hAnsiTheme="majorHAnsi" w:cs="Times New Roman"/>
                <w:color w:val="000000"/>
                <w:sz w:val="14"/>
                <w:szCs w:val="14"/>
              </w:rPr>
              <w:t xml:space="preserve"> acid (PFOS)</w:t>
            </w:r>
          </w:p>
        </w:tc>
        <w:tc>
          <w:tcPr>
            <w:tcW w:w="2158" w:type="dxa"/>
            <w:tcBorders>
              <w:top w:val="single" w:sz="2" w:space="0" w:color="000000"/>
              <w:left w:val="single" w:sz="2" w:space="0" w:color="000000"/>
              <w:bottom w:val="single" w:sz="2" w:space="0" w:color="000000"/>
              <w:right w:val="single" w:sz="4" w:space="0" w:color="000000"/>
            </w:tcBorders>
            <w:vAlign w:val="center"/>
          </w:tcPr>
          <w:p w14:paraId="767BC73A"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Jan – Sept 2025</w:t>
            </w:r>
          </w:p>
        </w:tc>
        <w:tc>
          <w:tcPr>
            <w:tcW w:w="2070" w:type="dxa"/>
            <w:tcBorders>
              <w:top w:val="single" w:sz="2" w:space="0" w:color="000000"/>
              <w:left w:val="single" w:sz="4" w:space="0" w:color="000000"/>
              <w:bottom w:val="single" w:sz="2" w:space="0" w:color="000000"/>
              <w:right w:val="single" w:sz="4" w:space="0" w:color="000000"/>
            </w:tcBorders>
            <w:vAlign w:val="center"/>
          </w:tcPr>
          <w:p w14:paraId="0596EB0B"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b/>
                <w:color w:val="000000"/>
                <w:sz w:val="14"/>
                <w:szCs w:val="14"/>
              </w:rPr>
              <w:t>0.0093</w:t>
            </w:r>
          </w:p>
        </w:tc>
        <w:tc>
          <w:tcPr>
            <w:tcW w:w="2962" w:type="dxa"/>
            <w:tcBorders>
              <w:top w:val="single" w:sz="2" w:space="0" w:color="000000"/>
              <w:left w:val="single" w:sz="4" w:space="0" w:color="000000"/>
              <w:bottom w:val="single" w:sz="2" w:space="0" w:color="000000"/>
              <w:right w:val="single" w:sz="2" w:space="0" w:color="000000"/>
            </w:tcBorders>
            <w:vAlign w:val="center"/>
          </w:tcPr>
          <w:p w14:paraId="09C3B8ED" w14:textId="77777777" w:rsidR="001A685F" w:rsidRPr="008535F8" w:rsidRDefault="001A685F" w:rsidP="00DA2E2E">
            <w:pPr>
              <w:spacing w:line="240" w:lineRule="auto"/>
              <w:jc w:val="center"/>
              <w:rPr>
                <w:rFonts w:asciiTheme="majorHAnsi" w:hAnsiTheme="majorHAnsi"/>
                <w:kern w:val="2"/>
                <w:sz w:val="14"/>
                <w:szCs w:val="14"/>
                <w14:ligatures w14:val="standardContextual"/>
              </w:rPr>
            </w:pPr>
            <w:r w:rsidRPr="008535F8">
              <w:rPr>
                <w:rFonts w:asciiTheme="majorHAnsi" w:eastAsia="Times New Roman" w:hAnsiTheme="majorHAnsi" w:cs="Times New Roman"/>
                <w:color w:val="000000"/>
                <w:sz w:val="14"/>
                <w:szCs w:val="14"/>
              </w:rPr>
              <w:t>0.0077 – 0.0123</w:t>
            </w:r>
          </w:p>
        </w:tc>
      </w:tr>
      <w:tr w:rsidR="001A685F" w:rsidRPr="008535F8" w14:paraId="3AA33F2E" w14:textId="77777777" w:rsidTr="00DA2E2E">
        <w:tc>
          <w:tcPr>
            <w:tcW w:w="10784" w:type="dxa"/>
            <w:gridSpan w:val="4"/>
            <w:shd w:val="clear" w:color="auto" w:fill="DAE9F7" w:themeFill="text2" w:themeFillTint="1A"/>
            <w:vAlign w:val="center"/>
          </w:tcPr>
          <w:p w14:paraId="149F343A" w14:textId="77777777" w:rsidR="001A685F" w:rsidRPr="008535F8" w:rsidRDefault="001A685F"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rPr>
                <w:rFonts w:asciiTheme="majorHAnsi" w:eastAsia="Times New Roman" w:hAnsiTheme="majorHAnsi" w:cs="Times New Roman"/>
                <w:sz w:val="12"/>
                <w:szCs w:val="12"/>
              </w:rPr>
            </w:pPr>
            <w:r w:rsidRPr="008535F8">
              <w:rPr>
                <w:rFonts w:asciiTheme="majorHAnsi" w:eastAsia="Times New Roman" w:hAnsiTheme="majorHAnsi" w:cs="Times New Roman"/>
                <w:color w:val="000000"/>
                <w:sz w:val="12"/>
                <w:szCs w:val="12"/>
              </w:rPr>
              <w:t xml:space="preserve">Our water system has sampled for a series of unregulated contaminants. Unregulated contaminants are those for which EPA has not established drinking water standards. </w:t>
            </w:r>
            <w:bookmarkStart w:id="0" w:name="_Hlk215746565"/>
            <w:r w:rsidRPr="008535F8">
              <w:rPr>
                <w:rFonts w:asciiTheme="majorHAnsi" w:eastAsia="Times New Roman" w:hAnsiTheme="majorHAnsi" w:cs="Times New Roman"/>
                <w:color w:val="000000"/>
                <w:sz w:val="12"/>
                <w:szCs w:val="12"/>
              </w:rPr>
              <w:t>The purpose of unregulated contaminant monitoring is to assist EPA in determining the occurrence of unregulated contaminants in drinking water and whether future regulations are warranted.</w:t>
            </w:r>
            <w:r w:rsidRPr="008535F8">
              <w:rPr>
                <w:rFonts w:asciiTheme="majorHAnsi" w:eastAsia="Times New Roman" w:hAnsiTheme="majorHAnsi" w:cs="Times New Roman"/>
                <w:sz w:val="12"/>
                <w:szCs w:val="12"/>
              </w:rPr>
              <w:t xml:space="preserve"> If you are interested in examining the results, please contact us </w:t>
            </w:r>
            <w:bookmarkEnd w:id="0"/>
            <w:r w:rsidRPr="008535F8">
              <w:rPr>
                <w:rFonts w:asciiTheme="majorHAnsi" w:eastAsia="Times New Roman" w:hAnsiTheme="majorHAnsi" w:cs="Times New Roman"/>
                <w:sz w:val="12"/>
                <w:szCs w:val="12"/>
              </w:rPr>
              <w:t>at ttant@harnett.org.</w:t>
            </w:r>
          </w:p>
        </w:tc>
      </w:tr>
    </w:tbl>
    <w:p w14:paraId="422DCDF1" w14:textId="77777777" w:rsidR="00E04391" w:rsidRDefault="00E04391"/>
    <w:tbl>
      <w:tblPr>
        <w:tblStyle w:val="TableGrid"/>
        <w:tblpPr w:leftFromText="180" w:rightFromText="180" w:vertAnchor="text" w:horzAnchor="margin" w:tblpY="-231"/>
        <w:tblW w:w="0" w:type="auto"/>
        <w:shd w:val="clear" w:color="auto" w:fill="B3E5A1" w:themeFill="accent6" w:themeFillTint="66"/>
        <w:tblLook w:val="04A0" w:firstRow="1" w:lastRow="0" w:firstColumn="1" w:lastColumn="0" w:noHBand="0" w:noVBand="1"/>
      </w:tblPr>
      <w:tblGrid>
        <w:gridCol w:w="10790"/>
      </w:tblGrid>
      <w:tr w:rsidR="00FD39F4" w14:paraId="65AC5C0C" w14:textId="77777777" w:rsidTr="00D20E96">
        <w:tc>
          <w:tcPr>
            <w:tcW w:w="10790" w:type="dxa"/>
            <w:shd w:val="clear" w:color="auto" w:fill="B3E5A1" w:themeFill="accent6" w:themeFillTint="66"/>
          </w:tcPr>
          <w:p w14:paraId="25AD1866" w14:textId="77777777" w:rsidR="00FD39F4" w:rsidRDefault="00FD39F4" w:rsidP="00DA2E2E">
            <w:pPr>
              <w:tabs>
                <w:tab w:val="left" w:pos="1237"/>
              </w:tabs>
              <w:jc w:val="center"/>
              <w:rPr>
                <w:rFonts w:ascii="Times New Roman" w:hAnsi="Times New Roman" w:cs="Times New Roman"/>
                <w:b/>
                <w:sz w:val="18"/>
                <w:szCs w:val="18"/>
              </w:rPr>
            </w:pPr>
            <w:r w:rsidRPr="00792A62">
              <w:rPr>
                <w:rFonts w:ascii="Times New Roman" w:hAnsi="Times New Roman" w:cs="Times New Roman"/>
                <w:b/>
                <w:sz w:val="18"/>
                <w:szCs w:val="18"/>
              </w:rPr>
              <w:t>Water Quality Table(s) For Ci</w:t>
            </w:r>
            <w:r>
              <w:rPr>
                <w:rFonts w:ascii="Times New Roman" w:hAnsi="Times New Roman" w:cs="Times New Roman"/>
                <w:b/>
                <w:sz w:val="18"/>
                <w:szCs w:val="18"/>
              </w:rPr>
              <w:t>ty of Dunn PWS# 03-43-010  :2025</w:t>
            </w:r>
          </w:p>
          <w:p w14:paraId="7C8DC430" w14:textId="77777777" w:rsidR="00FD39F4" w:rsidRPr="00792A62" w:rsidRDefault="00FD39F4" w:rsidP="00DA2E2E">
            <w:pPr>
              <w:tabs>
                <w:tab w:val="left" w:pos="1237"/>
              </w:tabs>
              <w:jc w:val="center"/>
              <w:rPr>
                <w:rFonts w:ascii="Times New Roman" w:hAnsi="Times New Roman" w:cs="Times New Roman"/>
                <w:b/>
                <w:sz w:val="18"/>
                <w:szCs w:val="18"/>
              </w:rPr>
            </w:pPr>
            <w:r>
              <w:rPr>
                <w:rFonts w:ascii="Times New Roman" w:hAnsi="Times New Roman" w:cs="Times New Roman"/>
                <w:b/>
                <w:sz w:val="18"/>
                <w:szCs w:val="18"/>
              </w:rPr>
              <w:t xml:space="preserve">       </w:t>
            </w:r>
            <w:r w:rsidRPr="00165FD5">
              <w:rPr>
                <w:rFonts w:ascii="Times New Roman" w:hAnsi="Times New Roman" w:cs="Times New Roman"/>
                <w:b/>
                <w:sz w:val="18"/>
                <w:szCs w:val="18"/>
              </w:rPr>
              <w:t>(Purchased)</w:t>
            </w:r>
          </w:p>
        </w:tc>
      </w:tr>
    </w:tbl>
    <w:p w14:paraId="2F29115B" w14:textId="77777777" w:rsidR="00FD39F4" w:rsidRDefault="00FD39F4" w:rsidP="00FD39F4">
      <w:pPr>
        <w:rPr>
          <w:rFonts w:ascii="Times New Roman" w:eastAsia="Times New Roman" w:hAnsi="Times New Roman" w:cs="Times New Roman"/>
          <w:sz w:val="14"/>
          <w:szCs w:val="14"/>
        </w:rPr>
      </w:pPr>
    </w:p>
    <w:tbl>
      <w:tblPr>
        <w:tblpPr w:leftFromText="180" w:rightFromText="180" w:vertAnchor="text" w:horzAnchor="margin" w:tblpY="20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352"/>
        <w:gridCol w:w="1246"/>
        <w:gridCol w:w="1095"/>
        <w:gridCol w:w="1169"/>
        <w:gridCol w:w="1400"/>
        <w:gridCol w:w="864"/>
        <w:gridCol w:w="871"/>
        <w:gridCol w:w="2700"/>
      </w:tblGrid>
      <w:tr w:rsidR="00FD39F4" w:rsidRPr="00E508BF" w14:paraId="31664B83" w14:textId="77777777" w:rsidTr="00D20E96">
        <w:trPr>
          <w:trHeight w:val="20"/>
        </w:trPr>
        <w:tc>
          <w:tcPr>
            <w:tcW w:w="1352" w:type="dxa"/>
            <w:shd w:val="clear" w:color="auto" w:fill="B3E5A1" w:themeFill="accent6" w:themeFillTint="66"/>
            <w:vAlign w:val="center"/>
          </w:tcPr>
          <w:p w14:paraId="558BA4F4"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4"/>
                <w:szCs w:val="14"/>
              </w:rPr>
            </w:pPr>
          </w:p>
          <w:p w14:paraId="6943F6C3"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4"/>
                <w:szCs w:val="14"/>
              </w:rPr>
            </w:pPr>
            <w:r w:rsidRPr="004D0305">
              <w:rPr>
                <w:rFonts w:ascii="Times New Roman" w:eastAsia="Times New Roman" w:hAnsi="Times New Roman" w:cs="Times New Roman"/>
                <w:b/>
                <w:bCs/>
                <w:color w:val="000000"/>
                <w:sz w:val="14"/>
                <w:szCs w:val="14"/>
              </w:rPr>
              <w:t>Contaminant (units)</w:t>
            </w:r>
          </w:p>
          <w:p w14:paraId="6F5E73AC" w14:textId="77777777" w:rsidR="00FD39F4" w:rsidRPr="004D0305" w:rsidRDefault="00FD39F4" w:rsidP="00DA2E2E">
            <w:pPr>
              <w:widowControl w:val="0"/>
              <w:autoSpaceDE w:val="0"/>
              <w:autoSpaceDN w:val="0"/>
              <w:spacing w:after="0" w:line="240" w:lineRule="auto"/>
              <w:ind w:left="465" w:right="216" w:hanging="204"/>
              <w:jc w:val="center"/>
              <w:rPr>
                <w:rFonts w:ascii="Calibri Light" w:eastAsia="Times New Roman" w:hAnsi="Calibri Light" w:cs="Calibri Light"/>
                <w:b/>
                <w:bCs/>
                <w:sz w:val="14"/>
                <w:szCs w:val="14"/>
              </w:rPr>
            </w:pPr>
          </w:p>
        </w:tc>
        <w:tc>
          <w:tcPr>
            <w:tcW w:w="1246" w:type="dxa"/>
            <w:shd w:val="clear" w:color="auto" w:fill="B3E5A1" w:themeFill="accent6" w:themeFillTint="66"/>
            <w:vAlign w:val="center"/>
          </w:tcPr>
          <w:p w14:paraId="15888FB6" w14:textId="77777777" w:rsidR="00FD39F4" w:rsidRPr="004D0305" w:rsidRDefault="00FD39F4" w:rsidP="00DA2E2E">
            <w:pPr>
              <w:widowControl w:val="0"/>
              <w:autoSpaceDE w:val="0"/>
              <w:autoSpaceDN w:val="0"/>
              <w:spacing w:before="1" w:after="0" w:line="240" w:lineRule="auto"/>
              <w:ind w:left="55" w:right="51"/>
              <w:jc w:val="center"/>
              <w:rPr>
                <w:rFonts w:ascii="Calibri Light" w:eastAsia="Times New Roman" w:hAnsi="Calibri Light" w:cs="Calibri Light"/>
                <w:b/>
                <w:bCs/>
                <w:sz w:val="14"/>
                <w:szCs w:val="14"/>
              </w:rPr>
            </w:pPr>
            <w:r w:rsidRPr="004D0305">
              <w:rPr>
                <w:rFonts w:ascii="Times New Roman" w:eastAsia="Times New Roman" w:hAnsi="Times New Roman" w:cs="Times New Roman"/>
                <w:b/>
                <w:bCs/>
                <w:color w:val="000000"/>
                <w:sz w:val="14"/>
                <w:szCs w:val="14"/>
              </w:rPr>
              <w:t>Sample Date</w:t>
            </w:r>
          </w:p>
        </w:tc>
        <w:tc>
          <w:tcPr>
            <w:tcW w:w="1095" w:type="dxa"/>
            <w:shd w:val="clear" w:color="auto" w:fill="B3E5A1" w:themeFill="accent6" w:themeFillTint="66"/>
            <w:vAlign w:val="center"/>
          </w:tcPr>
          <w:p w14:paraId="32FE0745"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4"/>
                <w:szCs w:val="14"/>
              </w:rPr>
            </w:pPr>
            <w:r w:rsidRPr="004D0305">
              <w:rPr>
                <w:rFonts w:ascii="Times New Roman" w:eastAsia="Times New Roman" w:hAnsi="Times New Roman" w:cs="Times New Roman"/>
                <w:b/>
                <w:bCs/>
                <w:color w:val="000000"/>
                <w:sz w:val="14"/>
                <w:szCs w:val="14"/>
              </w:rPr>
              <w:t xml:space="preserve">Your Water </w:t>
            </w:r>
          </w:p>
          <w:p w14:paraId="5669A6D9" w14:textId="77777777" w:rsidR="00FD39F4" w:rsidRPr="004D0305" w:rsidRDefault="00FD39F4" w:rsidP="00DA2E2E">
            <w:pPr>
              <w:widowControl w:val="0"/>
              <w:autoSpaceDE w:val="0"/>
              <w:autoSpaceDN w:val="0"/>
              <w:spacing w:before="93" w:after="0" w:line="240" w:lineRule="auto"/>
              <w:ind w:left="90" w:right="82"/>
              <w:jc w:val="center"/>
              <w:rPr>
                <w:rFonts w:ascii="Calibri Light" w:eastAsia="Times New Roman" w:hAnsi="Calibri Light" w:cs="Calibri Light"/>
                <w:b/>
                <w:bCs/>
                <w:sz w:val="14"/>
                <w:szCs w:val="14"/>
              </w:rPr>
            </w:pPr>
            <w:r w:rsidRPr="004D0305">
              <w:rPr>
                <w:rFonts w:ascii="Times New Roman" w:eastAsia="Times New Roman" w:hAnsi="Times New Roman" w:cs="Times New Roman"/>
                <w:b/>
                <w:bCs/>
                <w:color w:val="000000"/>
                <w:sz w:val="14"/>
                <w:szCs w:val="14"/>
              </w:rPr>
              <w:t>(90</w:t>
            </w:r>
            <w:r w:rsidRPr="004D0305">
              <w:rPr>
                <w:rFonts w:ascii="Times New Roman" w:eastAsia="Times New Roman" w:hAnsi="Times New Roman" w:cs="Times New Roman"/>
                <w:b/>
                <w:bCs/>
                <w:color w:val="000000"/>
                <w:sz w:val="14"/>
                <w:szCs w:val="14"/>
                <w:vertAlign w:val="superscript"/>
              </w:rPr>
              <w:t>th</w:t>
            </w:r>
            <w:r w:rsidRPr="004D0305">
              <w:rPr>
                <w:rFonts w:ascii="Times New Roman" w:eastAsia="Times New Roman" w:hAnsi="Times New Roman" w:cs="Times New Roman"/>
                <w:b/>
                <w:bCs/>
                <w:color w:val="000000"/>
                <w:sz w:val="14"/>
                <w:szCs w:val="14"/>
              </w:rPr>
              <w:t xml:space="preserve"> Percentile)</w:t>
            </w:r>
          </w:p>
        </w:tc>
        <w:tc>
          <w:tcPr>
            <w:tcW w:w="1169" w:type="dxa"/>
            <w:shd w:val="clear" w:color="auto" w:fill="B3E5A1" w:themeFill="accent6" w:themeFillTint="66"/>
            <w:vAlign w:val="center"/>
          </w:tcPr>
          <w:p w14:paraId="2E32C94C" w14:textId="77777777" w:rsidR="00FD39F4" w:rsidRPr="004D0305" w:rsidRDefault="00FD39F4" w:rsidP="00DA2E2E">
            <w:pPr>
              <w:widowControl w:val="0"/>
              <w:autoSpaceDE w:val="0"/>
              <w:autoSpaceDN w:val="0"/>
              <w:spacing w:before="93" w:after="0" w:line="240" w:lineRule="auto"/>
              <w:ind w:left="145" w:right="138" w:firstLine="86"/>
              <w:jc w:val="center"/>
              <w:rPr>
                <w:rFonts w:ascii="Calibri Light" w:eastAsia="Times New Roman" w:hAnsi="Calibri Light" w:cs="Calibri Light"/>
                <w:b/>
                <w:bCs/>
                <w:sz w:val="14"/>
                <w:szCs w:val="14"/>
              </w:rPr>
            </w:pPr>
            <w:r w:rsidRPr="004D0305">
              <w:rPr>
                <w:rFonts w:ascii="Times New Roman" w:eastAsia="Times New Roman" w:hAnsi="Times New Roman" w:cs="Times New Roman"/>
                <w:b/>
                <w:bCs/>
                <w:color w:val="000000"/>
                <w:sz w:val="14"/>
                <w:szCs w:val="14"/>
              </w:rPr>
              <w:t>Number of sites found above the AL</w:t>
            </w:r>
          </w:p>
        </w:tc>
        <w:tc>
          <w:tcPr>
            <w:tcW w:w="1400" w:type="dxa"/>
            <w:shd w:val="clear" w:color="auto" w:fill="B3E5A1" w:themeFill="accent6" w:themeFillTint="66"/>
            <w:vAlign w:val="center"/>
          </w:tcPr>
          <w:p w14:paraId="6D6122C0"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4"/>
                <w:szCs w:val="14"/>
              </w:rPr>
            </w:pPr>
            <w:r w:rsidRPr="004D0305">
              <w:rPr>
                <w:rFonts w:ascii="Times New Roman" w:eastAsia="Times New Roman" w:hAnsi="Times New Roman" w:cs="Times New Roman"/>
                <w:b/>
                <w:bCs/>
                <w:color w:val="000000"/>
                <w:sz w:val="14"/>
                <w:szCs w:val="14"/>
              </w:rPr>
              <w:t>Range</w:t>
            </w:r>
          </w:p>
          <w:p w14:paraId="427F1E27"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sz w:val="14"/>
                <w:szCs w:val="14"/>
              </w:rPr>
            </w:pPr>
          </w:p>
          <w:p w14:paraId="21B4A87E" w14:textId="77777777" w:rsidR="00FD39F4" w:rsidRPr="004D0305" w:rsidRDefault="00FD39F4" w:rsidP="00DA2E2E">
            <w:pPr>
              <w:widowControl w:val="0"/>
              <w:autoSpaceDE w:val="0"/>
              <w:autoSpaceDN w:val="0"/>
              <w:spacing w:after="0" w:line="240" w:lineRule="auto"/>
              <w:ind w:left="156" w:right="151"/>
              <w:jc w:val="center"/>
              <w:rPr>
                <w:rFonts w:ascii="Calibri Light" w:eastAsia="Times New Roman" w:hAnsi="Calibri Light" w:cs="Calibri Light"/>
                <w:b/>
                <w:bCs/>
                <w:sz w:val="14"/>
                <w:szCs w:val="14"/>
              </w:rPr>
            </w:pPr>
            <w:r w:rsidRPr="004D0305">
              <w:rPr>
                <w:rFonts w:ascii="Times New Roman" w:eastAsia="Times New Roman" w:hAnsi="Times New Roman" w:cs="Times New Roman"/>
                <w:b/>
                <w:bCs/>
                <w:color w:val="000000"/>
                <w:sz w:val="14"/>
                <w:szCs w:val="14"/>
              </w:rPr>
              <w:t>Low    High</w:t>
            </w:r>
          </w:p>
        </w:tc>
        <w:tc>
          <w:tcPr>
            <w:tcW w:w="864" w:type="dxa"/>
            <w:shd w:val="clear" w:color="auto" w:fill="B3E5A1" w:themeFill="accent6" w:themeFillTint="66"/>
            <w:vAlign w:val="center"/>
          </w:tcPr>
          <w:p w14:paraId="2AB0B9F3" w14:textId="77777777" w:rsidR="00FD39F4" w:rsidRPr="004D0305" w:rsidRDefault="00FD39F4" w:rsidP="00DA2E2E">
            <w:pPr>
              <w:widowControl w:val="0"/>
              <w:autoSpaceDE w:val="0"/>
              <w:autoSpaceDN w:val="0"/>
              <w:spacing w:before="1" w:after="0" w:line="240" w:lineRule="auto"/>
              <w:ind w:left="5"/>
              <w:jc w:val="center"/>
              <w:rPr>
                <w:rFonts w:ascii="Calibri Light" w:eastAsia="Times New Roman" w:hAnsi="Calibri Light" w:cs="Calibri Light"/>
                <w:b/>
                <w:bCs/>
                <w:sz w:val="14"/>
                <w:szCs w:val="14"/>
              </w:rPr>
            </w:pPr>
            <w:r w:rsidRPr="004D0305">
              <w:rPr>
                <w:rFonts w:ascii="Times New Roman" w:eastAsia="Times New Roman" w:hAnsi="Times New Roman" w:cs="Times New Roman"/>
                <w:b/>
                <w:bCs/>
                <w:color w:val="000000"/>
                <w:sz w:val="14"/>
                <w:szCs w:val="14"/>
              </w:rPr>
              <w:t>MCLG</w:t>
            </w:r>
          </w:p>
        </w:tc>
        <w:tc>
          <w:tcPr>
            <w:tcW w:w="871" w:type="dxa"/>
            <w:shd w:val="clear" w:color="auto" w:fill="B3E5A1" w:themeFill="accent6" w:themeFillTint="66"/>
            <w:vAlign w:val="center"/>
          </w:tcPr>
          <w:p w14:paraId="58DA6064" w14:textId="77777777" w:rsidR="00FD39F4" w:rsidRPr="004D0305" w:rsidRDefault="00FD39F4" w:rsidP="00DA2E2E">
            <w:pPr>
              <w:widowControl w:val="0"/>
              <w:autoSpaceDE w:val="0"/>
              <w:autoSpaceDN w:val="0"/>
              <w:spacing w:before="1" w:after="0" w:line="240" w:lineRule="auto"/>
              <w:ind w:left="10" w:right="5"/>
              <w:jc w:val="center"/>
              <w:rPr>
                <w:rFonts w:ascii="Calibri Light" w:eastAsia="Times New Roman" w:hAnsi="Calibri Light" w:cs="Calibri Light"/>
                <w:b/>
                <w:bCs/>
                <w:sz w:val="14"/>
                <w:szCs w:val="14"/>
              </w:rPr>
            </w:pPr>
            <w:r w:rsidRPr="004D0305">
              <w:rPr>
                <w:rFonts w:ascii="Times New Roman" w:eastAsia="Times New Roman" w:hAnsi="Times New Roman" w:cs="Times New Roman"/>
                <w:b/>
                <w:bCs/>
                <w:color w:val="000000"/>
                <w:sz w:val="14"/>
                <w:szCs w:val="14"/>
              </w:rPr>
              <w:t>AL</w:t>
            </w:r>
          </w:p>
        </w:tc>
        <w:tc>
          <w:tcPr>
            <w:tcW w:w="2700" w:type="dxa"/>
            <w:shd w:val="clear" w:color="auto" w:fill="B3E5A1" w:themeFill="accent6" w:themeFillTint="66"/>
            <w:vAlign w:val="center"/>
          </w:tcPr>
          <w:p w14:paraId="4CB0B03F" w14:textId="77777777" w:rsidR="00FD39F4" w:rsidRPr="004D0305" w:rsidRDefault="00FD39F4" w:rsidP="00DA2E2E">
            <w:pPr>
              <w:widowControl w:val="0"/>
              <w:autoSpaceDE w:val="0"/>
              <w:autoSpaceDN w:val="0"/>
              <w:spacing w:before="1" w:after="0" w:line="240" w:lineRule="auto"/>
              <w:ind w:left="315"/>
              <w:jc w:val="center"/>
              <w:rPr>
                <w:rFonts w:ascii="Calibri Light" w:eastAsia="Times New Roman" w:hAnsi="Calibri Light" w:cs="Calibri Light"/>
                <w:b/>
                <w:bCs/>
                <w:sz w:val="14"/>
                <w:szCs w:val="14"/>
              </w:rPr>
            </w:pPr>
            <w:r w:rsidRPr="004D0305">
              <w:rPr>
                <w:rFonts w:ascii="Times New Roman" w:eastAsia="Times New Roman" w:hAnsi="Times New Roman" w:cs="Times New Roman"/>
                <w:b/>
                <w:bCs/>
                <w:color w:val="000000"/>
                <w:sz w:val="14"/>
                <w:szCs w:val="14"/>
              </w:rPr>
              <w:t>Likely Source of Contamination</w:t>
            </w:r>
          </w:p>
        </w:tc>
      </w:tr>
      <w:tr w:rsidR="00FD39F4" w:rsidRPr="00E508BF" w14:paraId="4AADD081" w14:textId="77777777" w:rsidTr="00DA2E2E">
        <w:trPr>
          <w:trHeight w:val="20"/>
        </w:trPr>
        <w:tc>
          <w:tcPr>
            <w:tcW w:w="1352" w:type="dxa"/>
            <w:vAlign w:val="center"/>
          </w:tcPr>
          <w:p w14:paraId="3C6BA646"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2"/>
                <w:szCs w:val="12"/>
              </w:rPr>
            </w:pPr>
            <w:r w:rsidRPr="004D0305">
              <w:rPr>
                <w:rFonts w:ascii="Times New Roman" w:eastAsia="Times New Roman" w:hAnsi="Times New Roman" w:cs="Times New Roman"/>
                <w:color w:val="000000"/>
                <w:sz w:val="12"/>
                <w:szCs w:val="12"/>
              </w:rPr>
              <w:t>Copper (ppm)</w:t>
            </w:r>
          </w:p>
          <w:p w14:paraId="08D6A26D" w14:textId="77777777" w:rsidR="00FD39F4" w:rsidRPr="004D0305" w:rsidRDefault="00FD39F4" w:rsidP="00DA2E2E">
            <w:pPr>
              <w:widowControl w:val="0"/>
              <w:autoSpaceDE w:val="0"/>
              <w:autoSpaceDN w:val="0"/>
              <w:spacing w:before="71" w:after="0" w:line="240" w:lineRule="auto"/>
              <w:ind w:left="100" w:right="216"/>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(90</w:t>
            </w:r>
            <w:r w:rsidRPr="004D0305">
              <w:rPr>
                <w:rFonts w:ascii="Times New Roman" w:eastAsia="Times New Roman" w:hAnsi="Times New Roman" w:cs="Times New Roman"/>
                <w:color w:val="000000"/>
                <w:sz w:val="12"/>
                <w:szCs w:val="12"/>
                <w:vertAlign w:val="superscript"/>
              </w:rPr>
              <w:t>th</w:t>
            </w:r>
            <w:r w:rsidRPr="004D0305">
              <w:rPr>
                <w:rFonts w:ascii="Times New Roman" w:eastAsia="Times New Roman" w:hAnsi="Times New Roman" w:cs="Times New Roman"/>
                <w:color w:val="000000"/>
                <w:sz w:val="12"/>
                <w:szCs w:val="12"/>
              </w:rPr>
              <w:t xml:space="preserve"> percentile)</w:t>
            </w:r>
          </w:p>
        </w:tc>
        <w:tc>
          <w:tcPr>
            <w:tcW w:w="1246" w:type="dxa"/>
            <w:vAlign w:val="center"/>
          </w:tcPr>
          <w:p w14:paraId="2D21DEA7" w14:textId="77777777" w:rsidR="00FD39F4" w:rsidRPr="004D0305" w:rsidRDefault="00FD39F4" w:rsidP="00DA2E2E">
            <w:pPr>
              <w:widowControl w:val="0"/>
              <w:autoSpaceDE w:val="0"/>
              <w:autoSpaceDN w:val="0"/>
              <w:spacing w:before="165" w:after="0" w:line="240" w:lineRule="auto"/>
              <w:ind w:left="4" w:right="55"/>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8/19-9/11/25</w:t>
            </w:r>
          </w:p>
        </w:tc>
        <w:tc>
          <w:tcPr>
            <w:tcW w:w="1095" w:type="dxa"/>
            <w:vAlign w:val="center"/>
          </w:tcPr>
          <w:p w14:paraId="07678935" w14:textId="77777777" w:rsidR="00FD39F4" w:rsidRPr="004D0305" w:rsidRDefault="00FD39F4" w:rsidP="00DA2E2E">
            <w:pPr>
              <w:widowControl w:val="0"/>
              <w:autoSpaceDE w:val="0"/>
              <w:autoSpaceDN w:val="0"/>
              <w:spacing w:before="165" w:after="0" w:line="240" w:lineRule="auto"/>
              <w:ind w:left="188"/>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0.09202 (ppm)</w:t>
            </w:r>
          </w:p>
        </w:tc>
        <w:tc>
          <w:tcPr>
            <w:tcW w:w="1169" w:type="dxa"/>
            <w:vAlign w:val="center"/>
          </w:tcPr>
          <w:p w14:paraId="2A07763F" w14:textId="77777777" w:rsidR="00FD39F4" w:rsidRPr="004D0305" w:rsidRDefault="00FD39F4" w:rsidP="00DA2E2E">
            <w:pPr>
              <w:widowControl w:val="0"/>
              <w:autoSpaceDE w:val="0"/>
              <w:autoSpaceDN w:val="0"/>
              <w:spacing w:before="165" w:after="0" w:line="240" w:lineRule="auto"/>
              <w:ind w:left="32" w:right="28"/>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0</w:t>
            </w:r>
          </w:p>
        </w:tc>
        <w:tc>
          <w:tcPr>
            <w:tcW w:w="1400" w:type="dxa"/>
            <w:vAlign w:val="center"/>
          </w:tcPr>
          <w:p w14:paraId="7B500701" w14:textId="77777777" w:rsidR="00FD39F4" w:rsidRPr="004D0305" w:rsidRDefault="00FD39F4" w:rsidP="00DA2E2E">
            <w:pPr>
              <w:widowControl w:val="0"/>
              <w:autoSpaceDE w:val="0"/>
              <w:autoSpaceDN w:val="0"/>
              <w:spacing w:after="0" w:line="240" w:lineRule="auto"/>
              <w:ind w:left="159"/>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N/D-0.107 (ppm)</w:t>
            </w:r>
          </w:p>
        </w:tc>
        <w:tc>
          <w:tcPr>
            <w:tcW w:w="864" w:type="dxa"/>
            <w:vAlign w:val="center"/>
          </w:tcPr>
          <w:p w14:paraId="4829B370" w14:textId="77777777" w:rsidR="00FD39F4" w:rsidRPr="004D0305" w:rsidRDefault="00FD39F4" w:rsidP="00DA2E2E">
            <w:pPr>
              <w:widowControl w:val="0"/>
              <w:autoSpaceDE w:val="0"/>
              <w:autoSpaceDN w:val="0"/>
              <w:spacing w:before="165" w:after="0" w:line="240" w:lineRule="auto"/>
              <w:ind w:left="5"/>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1.3</w:t>
            </w:r>
          </w:p>
        </w:tc>
        <w:tc>
          <w:tcPr>
            <w:tcW w:w="871" w:type="dxa"/>
            <w:vAlign w:val="center"/>
          </w:tcPr>
          <w:p w14:paraId="02D5B61E" w14:textId="77777777" w:rsidR="00FD39F4" w:rsidRPr="004D0305" w:rsidRDefault="00FD39F4" w:rsidP="00DA2E2E">
            <w:pPr>
              <w:widowControl w:val="0"/>
              <w:autoSpaceDE w:val="0"/>
              <w:autoSpaceDN w:val="0"/>
              <w:spacing w:before="165" w:after="0" w:line="240" w:lineRule="auto"/>
              <w:ind w:left="10"/>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AL=1.3</w:t>
            </w:r>
          </w:p>
        </w:tc>
        <w:tc>
          <w:tcPr>
            <w:tcW w:w="2700" w:type="dxa"/>
            <w:vAlign w:val="center"/>
          </w:tcPr>
          <w:p w14:paraId="5BB85BFD" w14:textId="77777777" w:rsidR="00FD39F4" w:rsidRPr="004D0305" w:rsidRDefault="00FD39F4" w:rsidP="00DA2E2E">
            <w:pPr>
              <w:widowControl w:val="0"/>
              <w:autoSpaceDE w:val="0"/>
              <w:autoSpaceDN w:val="0"/>
              <w:spacing w:before="71" w:after="0" w:line="240" w:lineRule="auto"/>
              <w:ind w:left="99"/>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 xml:space="preserve">Corrosion of household plumbing systems; erosion of natural deposits </w:t>
            </w:r>
          </w:p>
        </w:tc>
      </w:tr>
      <w:tr w:rsidR="00FD39F4" w:rsidRPr="00E508BF" w14:paraId="46958160" w14:textId="77777777" w:rsidTr="00DA2E2E">
        <w:trPr>
          <w:trHeight w:val="20"/>
        </w:trPr>
        <w:tc>
          <w:tcPr>
            <w:tcW w:w="1352" w:type="dxa"/>
            <w:vAlign w:val="center"/>
          </w:tcPr>
          <w:p w14:paraId="0924BC4F"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2"/>
                <w:szCs w:val="12"/>
              </w:rPr>
            </w:pPr>
            <w:r w:rsidRPr="004D0305">
              <w:rPr>
                <w:rFonts w:ascii="Times New Roman" w:eastAsia="Times New Roman" w:hAnsi="Times New Roman" w:cs="Times New Roman"/>
                <w:color w:val="000000"/>
                <w:sz w:val="12"/>
                <w:szCs w:val="12"/>
              </w:rPr>
              <w:t>Lead (ppb)</w:t>
            </w:r>
          </w:p>
          <w:p w14:paraId="6158D533" w14:textId="77777777" w:rsidR="00FD39F4" w:rsidRPr="004D0305" w:rsidRDefault="00FD39F4" w:rsidP="00DA2E2E">
            <w:pPr>
              <w:widowControl w:val="0"/>
              <w:autoSpaceDE w:val="0"/>
              <w:autoSpaceDN w:val="0"/>
              <w:spacing w:before="97" w:after="0" w:line="240" w:lineRule="auto"/>
              <w:ind w:left="100" w:right="221"/>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(90</w:t>
            </w:r>
            <w:r w:rsidRPr="004D0305">
              <w:rPr>
                <w:rFonts w:ascii="Times New Roman" w:eastAsia="Times New Roman" w:hAnsi="Times New Roman" w:cs="Times New Roman"/>
                <w:color w:val="000000"/>
                <w:sz w:val="12"/>
                <w:szCs w:val="12"/>
                <w:vertAlign w:val="superscript"/>
              </w:rPr>
              <w:t>th</w:t>
            </w:r>
            <w:r w:rsidRPr="004D0305">
              <w:rPr>
                <w:rFonts w:ascii="Times New Roman" w:eastAsia="Times New Roman" w:hAnsi="Times New Roman" w:cs="Times New Roman"/>
                <w:color w:val="000000"/>
                <w:sz w:val="12"/>
                <w:szCs w:val="12"/>
              </w:rPr>
              <w:t xml:space="preserve"> percentile)</w:t>
            </w:r>
          </w:p>
        </w:tc>
        <w:tc>
          <w:tcPr>
            <w:tcW w:w="1246" w:type="dxa"/>
            <w:vAlign w:val="center"/>
          </w:tcPr>
          <w:p w14:paraId="27F7EFB4" w14:textId="77777777" w:rsidR="00FD39F4" w:rsidRPr="004D0305" w:rsidRDefault="00FD39F4" w:rsidP="00DA2E2E">
            <w:pPr>
              <w:widowControl w:val="0"/>
              <w:autoSpaceDE w:val="0"/>
              <w:autoSpaceDN w:val="0"/>
              <w:spacing w:after="0" w:line="240" w:lineRule="auto"/>
              <w:ind w:left="55" w:right="51"/>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8/19-9/11/25</w:t>
            </w:r>
          </w:p>
        </w:tc>
        <w:tc>
          <w:tcPr>
            <w:tcW w:w="1095" w:type="dxa"/>
            <w:vAlign w:val="center"/>
          </w:tcPr>
          <w:p w14:paraId="6DB38EA0"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2"/>
                <w:szCs w:val="12"/>
              </w:rPr>
            </w:pPr>
            <w:r w:rsidRPr="004D0305">
              <w:rPr>
                <w:rFonts w:ascii="Times New Roman" w:eastAsia="Times New Roman" w:hAnsi="Times New Roman" w:cs="Times New Roman"/>
                <w:color w:val="000000"/>
                <w:sz w:val="12"/>
                <w:szCs w:val="12"/>
              </w:rPr>
              <w:t>N/D</w:t>
            </w:r>
          </w:p>
          <w:p w14:paraId="1C737FD8" w14:textId="77777777" w:rsidR="00FD39F4" w:rsidRPr="004D0305" w:rsidRDefault="00FD39F4" w:rsidP="00DA2E2E">
            <w:pPr>
              <w:widowControl w:val="0"/>
              <w:autoSpaceDE w:val="0"/>
              <w:autoSpaceDN w:val="0"/>
              <w:spacing w:before="177" w:after="0" w:line="182" w:lineRule="exact"/>
              <w:ind w:left="335" w:right="238" w:hanging="89"/>
              <w:rPr>
                <w:rFonts w:ascii="Times New Roman" w:eastAsia="Times New Roman" w:hAnsi="Times New Roman" w:cs="Times New Roman"/>
                <w:sz w:val="12"/>
                <w:szCs w:val="12"/>
              </w:rPr>
            </w:pPr>
          </w:p>
        </w:tc>
        <w:tc>
          <w:tcPr>
            <w:tcW w:w="1169" w:type="dxa"/>
            <w:vAlign w:val="center"/>
          </w:tcPr>
          <w:p w14:paraId="15FC54B8" w14:textId="77777777" w:rsidR="00FD39F4" w:rsidRPr="004D0305" w:rsidRDefault="00FD39F4" w:rsidP="00DA2E2E">
            <w:pPr>
              <w:widowControl w:val="0"/>
              <w:autoSpaceDE w:val="0"/>
              <w:autoSpaceDN w:val="0"/>
              <w:spacing w:after="0" w:line="240" w:lineRule="auto"/>
              <w:ind w:left="32" w:right="28"/>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0</w:t>
            </w:r>
          </w:p>
        </w:tc>
        <w:tc>
          <w:tcPr>
            <w:tcW w:w="1400" w:type="dxa"/>
            <w:vAlign w:val="center"/>
          </w:tcPr>
          <w:p w14:paraId="0C4AC2C1" w14:textId="77777777" w:rsidR="00FD39F4" w:rsidRPr="004D0305" w:rsidRDefault="00FD39F4" w:rsidP="00DA2E2E">
            <w:pPr>
              <w:widowControl w:val="0"/>
              <w:autoSpaceDE w:val="0"/>
              <w:autoSpaceDN w:val="0"/>
              <w:spacing w:after="0" w:line="240" w:lineRule="auto"/>
              <w:ind w:left="5" w:right="156"/>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N/D-3.8 (ppb)</w:t>
            </w:r>
          </w:p>
        </w:tc>
        <w:tc>
          <w:tcPr>
            <w:tcW w:w="864" w:type="dxa"/>
            <w:vAlign w:val="center"/>
          </w:tcPr>
          <w:p w14:paraId="2B1E2A86" w14:textId="77777777" w:rsidR="00FD39F4" w:rsidRPr="004D0305" w:rsidRDefault="00FD39F4" w:rsidP="00DA2E2E">
            <w:pPr>
              <w:widowControl w:val="0"/>
              <w:autoSpaceDE w:val="0"/>
              <w:autoSpaceDN w:val="0"/>
              <w:spacing w:after="0" w:line="240" w:lineRule="auto"/>
              <w:ind w:left="5"/>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0</w:t>
            </w:r>
          </w:p>
        </w:tc>
        <w:tc>
          <w:tcPr>
            <w:tcW w:w="871" w:type="dxa"/>
            <w:vAlign w:val="center"/>
          </w:tcPr>
          <w:p w14:paraId="3F522A4D" w14:textId="77777777" w:rsidR="00FD39F4" w:rsidRPr="004D0305" w:rsidRDefault="00FD39F4" w:rsidP="00DA2E2E">
            <w:pPr>
              <w:widowControl w:val="0"/>
              <w:autoSpaceDE w:val="0"/>
              <w:autoSpaceDN w:val="0"/>
              <w:spacing w:after="0" w:line="240" w:lineRule="auto"/>
              <w:ind w:left="10" w:right="2"/>
              <w:jc w:val="center"/>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AL=15</w:t>
            </w:r>
          </w:p>
        </w:tc>
        <w:tc>
          <w:tcPr>
            <w:tcW w:w="2700" w:type="dxa"/>
            <w:vAlign w:val="center"/>
          </w:tcPr>
          <w:p w14:paraId="4E2D9AB9" w14:textId="77777777" w:rsidR="00FD39F4" w:rsidRPr="004D0305" w:rsidRDefault="00FD39F4" w:rsidP="00DA2E2E">
            <w:pPr>
              <w:widowControl w:val="0"/>
              <w:autoSpaceDE w:val="0"/>
              <w:autoSpaceDN w:val="0"/>
              <w:spacing w:before="97" w:after="0" w:line="240" w:lineRule="auto"/>
              <w:ind w:left="99"/>
              <w:rPr>
                <w:rFonts w:ascii="Times New Roman" w:eastAsia="Times New Roman" w:hAnsi="Times New Roman" w:cs="Times New Roman"/>
                <w:sz w:val="12"/>
                <w:szCs w:val="12"/>
              </w:rPr>
            </w:pPr>
            <w:r w:rsidRPr="004D0305">
              <w:rPr>
                <w:rFonts w:ascii="Times New Roman" w:eastAsia="Times New Roman" w:hAnsi="Times New Roman" w:cs="Times New Roman"/>
                <w:color w:val="000000"/>
                <w:sz w:val="12"/>
                <w:szCs w:val="12"/>
              </w:rPr>
              <w:t>Corrosion of household plumbing systems; erosion of natural deposits</w:t>
            </w:r>
          </w:p>
        </w:tc>
      </w:tr>
    </w:tbl>
    <w:p w14:paraId="27936BDE" w14:textId="77777777" w:rsidR="00FD39F4" w:rsidRPr="00E508BF" w:rsidRDefault="00FD39F4" w:rsidP="00FD39F4">
      <w:pPr>
        <w:rPr>
          <w:rFonts w:asciiTheme="majorHAnsi" w:hAnsiTheme="majorHAnsi" w:cstheme="majorHAnsi"/>
          <w:sz w:val="16"/>
          <w:szCs w:val="16"/>
        </w:rPr>
      </w:pPr>
      <w:r w:rsidRPr="00E508BF">
        <w:rPr>
          <w:rFonts w:asciiTheme="majorHAnsi" w:hAnsiTheme="majorHAnsi" w:cstheme="majorHAnsi"/>
          <w:b/>
          <w:sz w:val="16"/>
          <w:szCs w:val="16"/>
        </w:rPr>
        <w:t>Lead</w:t>
      </w:r>
      <w:r w:rsidRPr="00E508BF">
        <w:rPr>
          <w:rFonts w:asciiTheme="majorHAnsi" w:hAnsiTheme="majorHAnsi" w:cstheme="majorHAnsi"/>
          <w:b/>
          <w:spacing w:val="-8"/>
          <w:sz w:val="16"/>
          <w:szCs w:val="16"/>
        </w:rPr>
        <w:t xml:space="preserve"> </w:t>
      </w:r>
      <w:r w:rsidRPr="00E508BF">
        <w:rPr>
          <w:rFonts w:asciiTheme="majorHAnsi" w:hAnsiTheme="majorHAnsi" w:cstheme="majorHAnsi"/>
          <w:b/>
          <w:sz w:val="16"/>
          <w:szCs w:val="16"/>
        </w:rPr>
        <w:t>and</w:t>
      </w:r>
      <w:r w:rsidRPr="00E508BF">
        <w:rPr>
          <w:rFonts w:asciiTheme="majorHAnsi" w:hAnsiTheme="majorHAnsi" w:cstheme="majorHAnsi"/>
          <w:b/>
          <w:spacing w:val="-5"/>
          <w:sz w:val="16"/>
          <w:szCs w:val="16"/>
        </w:rPr>
        <w:t xml:space="preserve"> </w:t>
      </w:r>
      <w:r w:rsidRPr="00E508BF">
        <w:rPr>
          <w:rFonts w:asciiTheme="majorHAnsi" w:hAnsiTheme="majorHAnsi" w:cstheme="majorHAnsi"/>
          <w:b/>
          <w:sz w:val="16"/>
          <w:szCs w:val="16"/>
        </w:rPr>
        <w:t>Copper</w:t>
      </w:r>
      <w:r w:rsidRPr="00E508BF">
        <w:rPr>
          <w:rFonts w:asciiTheme="majorHAnsi" w:hAnsiTheme="majorHAnsi" w:cstheme="majorHAnsi"/>
          <w:b/>
          <w:spacing w:val="-4"/>
          <w:sz w:val="16"/>
          <w:szCs w:val="16"/>
        </w:rPr>
        <w:t xml:space="preserve"> </w:t>
      </w:r>
      <w:r w:rsidRPr="00E508BF">
        <w:rPr>
          <w:rFonts w:asciiTheme="majorHAnsi" w:hAnsiTheme="majorHAnsi" w:cstheme="majorHAnsi"/>
          <w:b/>
          <w:spacing w:val="-2"/>
          <w:sz w:val="16"/>
          <w:szCs w:val="16"/>
        </w:rPr>
        <w:t>Contaminants</w:t>
      </w:r>
    </w:p>
    <w:p w14:paraId="7091155E" w14:textId="77777777" w:rsidR="00FD39F4" w:rsidRDefault="00FD39F4" w:rsidP="00FD39F4">
      <w:pPr>
        <w:rPr>
          <w:rFonts w:ascii="Times New Roman" w:eastAsia="Times New Roman" w:hAnsi="Times New Roman" w:cs="Times New Roman"/>
          <w:sz w:val="14"/>
          <w:szCs w:val="14"/>
        </w:rPr>
      </w:pPr>
    </w:p>
    <w:p w14:paraId="08ED9AA8" w14:textId="77777777" w:rsidR="00FD39F4" w:rsidRPr="00E508BF" w:rsidRDefault="00FD39F4" w:rsidP="00FD39F4">
      <w:pPr>
        <w:pStyle w:val="BodyText"/>
        <w:spacing w:before="2"/>
        <w:ind w:right="460"/>
        <w:jc w:val="both"/>
        <w:rPr>
          <w:rFonts w:asciiTheme="majorHAnsi" w:hAnsiTheme="majorHAnsi" w:cstheme="majorHAnsi"/>
          <w:b w:val="0"/>
          <w:sz w:val="10"/>
          <w:szCs w:val="10"/>
        </w:rPr>
      </w:pPr>
      <w:r w:rsidRPr="00E508BF">
        <w:rPr>
          <w:rFonts w:asciiTheme="majorHAnsi" w:hAnsiTheme="majorHAnsi" w:cstheme="majorHAnsi"/>
          <w:sz w:val="10"/>
          <w:szCs w:val="10"/>
        </w:rPr>
        <w:t>The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table</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above</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summarizes</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our</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most</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recent</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lead</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and</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copper</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tap</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sampling</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data.</w:t>
      </w:r>
      <w:r w:rsidRPr="00E508BF">
        <w:rPr>
          <w:rFonts w:asciiTheme="majorHAnsi" w:hAnsiTheme="majorHAnsi" w:cstheme="majorHAnsi"/>
          <w:spacing w:val="80"/>
          <w:sz w:val="10"/>
          <w:szCs w:val="10"/>
        </w:rPr>
        <w:t xml:space="preserve"> </w:t>
      </w:r>
      <w:r w:rsidRPr="00E508BF">
        <w:rPr>
          <w:rFonts w:asciiTheme="majorHAnsi" w:hAnsiTheme="majorHAnsi" w:cstheme="majorHAnsi"/>
          <w:sz w:val="10"/>
          <w:szCs w:val="10"/>
        </w:rPr>
        <w:t>If</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you</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would</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like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to</w:t>
      </w:r>
      <w:r w:rsidRPr="00E508BF">
        <w:rPr>
          <w:rFonts w:asciiTheme="majorHAnsi" w:hAnsiTheme="majorHAnsi" w:cstheme="majorHAnsi"/>
          <w:spacing w:val="-5"/>
          <w:sz w:val="10"/>
          <w:szCs w:val="10"/>
        </w:rPr>
        <w:t xml:space="preserve"> </w:t>
      </w:r>
      <w:r w:rsidRPr="00E508BF">
        <w:rPr>
          <w:rFonts w:asciiTheme="majorHAnsi" w:hAnsiTheme="majorHAnsi" w:cstheme="majorHAnsi"/>
          <w:sz w:val="10"/>
          <w:szCs w:val="10"/>
        </w:rPr>
        <w:t>review the</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complete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lead</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 xml:space="preserve">tap sampling data, please email us at </w:t>
      </w:r>
      <w:hyperlink r:id="rId15">
        <w:r w:rsidRPr="00E508BF">
          <w:rPr>
            <w:rFonts w:asciiTheme="majorHAnsi" w:hAnsiTheme="majorHAnsi" w:cstheme="majorHAnsi"/>
            <w:color w:val="2D643D"/>
            <w:sz w:val="10"/>
            <w:szCs w:val="10"/>
          </w:rPr>
          <w:t>Dunnwp@dunn-nc.org</w:t>
        </w:r>
        <w:r w:rsidRPr="00E508BF">
          <w:rPr>
            <w:rFonts w:asciiTheme="majorHAnsi" w:hAnsiTheme="majorHAnsi" w:cstheme="majorHAnsi"/>
            <w:sz w:val="10"/>
            <w:szCs w:val="10"/>
          </w:rPr>
          <w:t>.</w:t>
        </w:r>
      </w:hyperlink>
    </w:p>
    <w:p w14:paraId="1E52DAE7" w14:textId="77777777" w:rsidR="00FD39F4" w:rsidRPr="00E508BF" w:rsidRDefault="00FD39F4" w:rsidP="00FD39F4">
      <w:pPr>
        <w:ind w:right="460"/>
        <w:jc w:val="both"/>
        <w:rPr>
          <w:rFonts w:asciiTheme="majorHAnsi" w:hAnsiTheme="majorHAnsi" w:cstheme="majorHAnsi"/>
          <w:spacing w:val="40"/>
          <w:sz w:val="10"/>
          <w:szCs w:val="10"/>
        </w:rPr>
      </w:pPr>
      <w:r w:rsidRPr="00E508BF">
        <w:rPr>
          <w:rFonts w:asciiTheme="majorHAnsi" w:hAnsiTheme="majorHAnsi" w:cstheme="majorHAnsi"/>
          <w:sz w:val="10"/>
          <w:szCs w:val="10"/>
        </w:rPr>
        <w:t>We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have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been working</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to</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identify</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service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line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materials</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throughout</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the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water</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system</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and prepared</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an</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inventory</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of</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all</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service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lines</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 xml:space="preserve">in our water </w:t>
      </w:r>
      <w:proofErr w:type="spellStart"/>
      <w:r w:rsidRPr="00E508BF">
        <w:rPr>
          <w:rFonts w:asciiTheme="majorHAnsi" w:hAnsiTheme="majorHAnsi" w:cstheme="majorHAnsi"/>
          <w:sz w:val="10"/>
          <w:szCs w:val="10"/>
        </w:rPr>
        <w:t>system.To</w:t>
      </w:r>
      <w:proofErr w:type="spellEnd"/>
      <w:r w:rsidRPr="00E508BF">
        <w:rPr>
          <w:rFonts w:asciiTheme="majorHAnsi" w:hAnsiTheme="majorHAnsi" w:cstheme="majorHAnsi"/>
          <w:sz w:val="10"/>
          <w:szCs w:val="10"/>
        </w:rPr>
        <w:t xml:space="preserve"> access this inventory, </w:t>
      </w:r>
      <w:r w:rsidRPr="00E508BF">
        <w:rPr>
          <w:rFonts w:asciiTheme="majorHAnsi" w:hAnsiTheme="majorHAnsi" w:cstheme="majorHAnsi"/>
          <w:b/>
          <w:color w:val="2D643D"/>
          <w:sz w:val="10"/>
          <w:szCs w:val="10"/>
        </w:rPr>
        <w:t xml:space="preserve">A hard copy will be made available for  review at City Hall. </w:t>
      </w:r>
      <w:r w:rsidRPr="00E508BF">
        <w:rPr>
          <w:rFonts w:asciiTheme="majorHAnsi" w:hAnsiTheme="majorHAnsi" w:cstheme="majorHAnsi"/>
          <w:sz w:val="10"/>
          <w:szCs w:val="10"/>
        </w:rPr>
        <w:t>Lead</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can</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cause</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serious</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health</w:t>
      </w:r>
      <w:r w:rsidRPr="00E508BF">
        <w:rPr>
          <w:rFonts w:asciiTheme="majorHAnsi" w:hAnsiTheme="majorHAnsi" w:cstheme="majorHAnsi"/>
          <w:spacing w:val="-5"/>
          <w:sz w:val="10"/>
          <w:szCs w:val="10"/>
        </w:rPr>
        <w:t xml:space="preserve"> </w:t>
      </w:r>
      <w:r w:rsidRPr="00E508BF">
        <w:rPr>
          <w:rFonts w:asciiTheme="majorHAnsi" w:hAnsiTheme="majorHAnsi" w:cstheme="majorHAnsi"/>
          <w:sz w:val="10"/>
          <w:szCs w:val="10"/>
        </w:rPr>
        <w:t>problems,</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especially</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for</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pregnant</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women</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and</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young</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children.</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Lead</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in</w:t>
      </w:r>
      <w:r w:rsidRPr="00E508BF">
        <w:rPr>
          <w:rFonts w:asciiTheme="majorHAnsi" w:hAnsiTheme="majorHAnsi" w:cstheme="majorHAnsi"/>
          <w:spacing w:val="-5"/>
          <w:sz w:val="10"/>
          <w:szCs w:val="10"/>
        </w:rPr>
        <w:t xml:space="preserve"> </w:t>
      </w:r>
      <w:r w:rsidRPr="00E508BF">
        <w:rPr>
          <w:rFonts w:asciiTheme="majorHAnsi" w:hAnsiTheme="majorHAnsi" w:cstheme="majorHAnsi"/>
          <w:sz w:val="10"/>
          <w:szCs w:val="10"/>
        </w:rPr>
        <w:t>drinking</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water</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is</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 xml:space="preserve">primarily from materials and components associated with service lines and home plumbing. </w:t>
      </w:r>
      <w:r w:rsidRPr="00E508BF">
        <w:rPr>
          <w:rFonts w:asciiTheme="majorHAnsi" w:hAnsiTheme="majorHAnsi" w:cstheme="majorHAnsi"/>
          <w:b/>
          <w:color w:val="2D643D"/>
          <w:sz w:val="10"/>
          <w:szCs w:val="10"/>
        </w:rPr>
        <w:t xml:space="preserve">City of Dunn </w:t>
      </w:r>
      <w:r w:rsidRPr="00E508BF">
        <w:rPr>
          <w:rFonts w:asciiTheme="majorHAnsi" w:hAnsiTheme="majorHAnsi" w:cstheme="majorHAnsi"/>
          <w:sz w:val="10"/>
          <w:szCs w:val="10"/>
        </w:rPr>
        <w:t>is responsible for providing high quality drinking</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water</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and</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removing</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lead</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pipes,</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but</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cannot</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control</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the</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variety</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of</w:t>
      </w:r>
      <w:r w:rsidRPr="00E508BF">
        <w:rPr>
          <w:rFonts w:asciiTheme="majorHAnsi" w:hAnsiTheme="majorHAnsi" w:cstheme="majorHAnsi"/>
          <w:spacing w:val="-2"/>
          <w:sz w:val="10"/>
          <w:szCs w:val="10"/>
        </w:rPr>
        <w:t xml:space="preserve"> </w:t>
      </w:r>
      <w:r w:rsidRPr="00E508BF">
        <w:rPr>
          <w:rFonts w:asciiTheme="majorHAnsi" w:hAnsiTheme="majorHAnsi" w:cstheme="majorHAnsi"/>
          <w:sz w:val="10"/>
          <w:szCs w:val="10"/>
        </w:rPr>
        <w:t>materials</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used</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in</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plumbing</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components</w:t>
      </w:r>
      <w:r w:rsidRPr="00E508BF">
        <w:rPr>
          <w:rFonts w:asciiTheme="majorHAnsi" w:hAnsiTheme="majorHAnsi" w:cstheme="majorHAnsi"/>
          <w:spacing w:val="-3"/>
          <w:sz w:val="10"/>
          <w:szCs w:val="10"/>
        </w:rPr>
        <w:t xml:space="preserve"> </w:t>
      </w:r>
      <w:r w:rsidRPr="00E508BF">
        <w:rPr>
          <w:rFonts w:asciiTheme="majorHAnsi" w:hAnsiTheme="majorHAnsi" w:cstheme="majorHAnsi"/>
          <w:sz w:val="10"/>
          <w:szCs w:val="10"/>
        </w:rPr>
        <w:t>in</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your</w:t>
      </w:r>
      <w:r w:rsidRPr="00E508BF">
        <w:rPr>
          <w:rFonts w:asciiTheme="majorHAnsi" w:hAnsiTheme="majorHAnsi" w:cstheme="majorHAnsi"/>
          <w:spacing w:val="-4"/>
          <w:sz w:val="10"/>
          <w:szCs w:val="10"/>
        </w:rPr>
        <w:t xml:space="preserve"> </w:t>
      </w:r>
      <w:r w:rsidRPr="00E508BF">
        <w:rPr>
          <w:rFonts w:asciiTheme="majorHAnsi" w:hAnsiTheme="majorHAnsi" w:cstheme="majorHAnsi"/>
          <w:sz w:val="10"/>
          <w:szCs w:val="10"/>
        </w:rPr>
        <w:t>home.</w:t>
      </w:r>
      <w:r w:rsidRPr="00E508BF">
        <w:rPr>
          <w:rFonts w:asciiTheme="majorHAnsi" w:hAnsiTheme="majorHAnsi" w:cstheme="majorHAnsi"/>
          <w:spacing w:val="16"/>
          <w:sz w:val="10"/>
          <w:szCs w:val="10"/>
        </w:rPr>
        <w:t xml:space="preserve"> </w:t>
      </w:r>
      <w:r w:rsidRPr="00E508BF">
        <w:rPr>
          <w:rFonts w:asciiTheme="majorHAnsi" w:hAnsiTheme="majorHAnsi" w:cstheme="majorHAnsi"/>
          <w:sz w:val="10"/>
          <w:szCs w:val="10"/>
        </w:rPr>
        <w:t>You share the responsibility for protecting yourself and your family from</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the lead in</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your home</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plumbing. You can take</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your</w:t>
      </w:r>
      <w:r w:rsidRPr="00E508BF">
        <w:rPr>
          <w:rFonts w:asciiTheme="majorHAnsi" w:hAnsiTheme="majorHAnsi" w:cstheme="majorHAnsi"/>
          <w:spacing w:val="-1"/>
          <w:sz w:val="10"/>
          <w:szCs w:val="10"/>
        </w:rPr>
        <w:t xml:space="preserve"> </w:t>
      </w:r>
      <w:r w:rsidRPr="00E508BF">
        <w:rPr>
          <w:rFonts w:asciiTheme="majorHAnsi" w:hAnsiTheme="majorHAnsi" w:cstheme="majorHAnsi"/>
          <w:sz w:val="10"/>
          <w:szCs w:val="10"/>
        </w:rPr>
        <w:t>water and wish to have your water tested, contact</w:t>
      </w:r>
      <w:r w:rsidRPr="00E508BF">
        <w:rPr>
          <w:rFonts w:asciiTheme="majorHAnsi" w:hAnsiTheme="majorHAnsi" w:cstheme="majorHAnsi"/>
          <w:spacing w:val="12"/>
          <w:sz w:val="10"/>
          <w:szCs w:val="10"/>
        </w:rPr>
        <w:t xml:space="preserve"> </w:t>
      </w:r>
      <w:r w:rsidRPr="00E508BF">
        <w:rPr>
          <w:rFonts w:asciiTheme="majorHAnsi" w:hAnsiTheme="majorHAnsi" w:cstheme="majorHAnsi"/>
          <w:b/>
          <w:color w:val="2D643D"/>
          <w:sz w:val="10"/>
          <w:szCs w:val="10"/>
        </w:rPr>
        <w:t>City of Dunn @ 910-897-5129</w:t>
      </w:r>
      <w:r w:rsidRPr="00E508BF">
        <w:rPr>
          <w:rFonts w:asciiTheme="majorHAnsi" w:hAnsiTheme="majorHAnsi" w:cstheme="majorHAnsi"/>
          <w:sz w:val="10"/>
          <w:szCs w:val="10"/>
        </w:rPr>
        <w:t xml:space="preserve">. Information on lead in drinking water, testing methods, and steps you can take to minimize exposure is available at </w:t>
      </w:r>
      <w:hyperlink r:id="rId16">
        <w:r w:rsidRPr="00E508BF">
          <w:rPr>
            <w:rFonts w:asciiTheme="majorHAnsi" w:hAnsiTheme="majorHAnsi" w:cstheme="majorHAnsi"/>
            <w:i/>
            <w:color w:val="0000FF"/>
            <w:sz w:val="10"/>
            <w:szCs w:val="10"/>
            <w:u w:val="single" w:color="0000FF"/>
          </w:rPr>
          <w:t>http://www.epa.gov/safewater/lead</w:t>
        </w:r>
        <w:r w:rsidRPr="00E508BF">
          <w:rPr>
            <w:rFonts w:asciiTheme="majorHAnsi" w:hAnsiTheme="majorHAnsi" w:cstheme="majorHAnsi"/>
            <w:i/>
            <w:sz w:val="10"/>
            <w:szCs w:val="10"/>
          </w:rPr>
          <w:t>.</w:t>
        </w:r>
      </w:hyperlink>
    </w:p>
    <w:p w14:paraId="6BA48869" w14:textId="77777777" w:rsidR="00FD39F4" w:rsidRPr="00E508BF" w:rsidRDefault="00FD39F4" w:rsidP="00FD39F4">
      <w:pPr>
        <w:rPr>
          <w:rFonts w:asciiTheme="majorHAnsi" w:eastAsia="Times New Roman" w:hAnsiTheme="majorHAnsi" w:cstheme="majorHAnsi"/>
          <w:sz w:val="16"/>
          <w:szCs w:val="16"/>
        </w:rPr>
      </w:pPr>
      <w:r w:rsidRPr="00E508BF">
        <w:rPr>
          <w:rFonts w:asciiTheme="majorHAnsi" w:hAnsiTheme="majorHAnsi" w:cstheme="majorHAnsi"/>
          <w:b/>
          <w:sz w:val="16"/>
          <w:szCs w:val="16"/>
        </w:rPr>
        <w:t>Total</w:t>
      </w:r>
      <w:r w:rsidRPr="00E508BF">
        <w:rPr>
          <w:rFonts w:asciiTheme="majorHAnsi" w:hAnsiTheme="majorHAnsi" w:cstheme="majorHAnsi"/>
          <w:b/>
          <w:spacing w:val="-8"/>
          <w:sz w:val="16"/>
          <w:szCs w:val="16"/>
        </w:rPr>
        <w:t xml:space="preserve"> </w:t>
      </w:r>
      <w:r w:rsidRPr="00E508BF">
        <w:rPr>
          <w:rFonts w:asciiTheme="majorHAnsi" w:hAnsiTheme="majorHAnsi" w:cstheme="majorHAnsi"/>
          <w:b/>
          <w:sz w:val="16"/>
          <w:szCs w:val="16"/>
        </w:rPr>
        <w:t>Trihalomethanes</w:t>
      </w:r>
      <w:r w:rsidRPr="00E508BF">
        <w:rPr>
          <w:rFonts w:asciiTheme="majorHAnsi" w:hAnsiTheme="majorHAnsi" w:cstheme="majorHAnsi"/>
          <w:b/>
          <w:spacing w:val="-7"/>
          <w:sz w:val="16"/>
          <w:szCs w:val="16"/>
        </w:rPr>
        <w:t xml:space="preserve"> </w:t>
      </w:r>
      <w:r w:rsidRPr="00E508BF">
        <w:rPr>
          <w:rFonts w:asciiTheme="majorHAnsi" w:hAnsiTheme="majorHAnsi" w:cstheme="majorHAnsi"/>
          <w:b/>
          <w:sz w:val="16"/>
          <w:szCs w:val="16"/>
        </w:rPr>
        <w:t>(TTHM)</w:t>
      </w:r>
      <w:r w:rsidRPr="00E508BF">
        <w:rPr>
          <w:rFonts w:asciiTheme="majorHAnsi" w:hAnsiTheme="majorHAnsi" w:cstheme="majorHAnsi"/>
          <w:b/>
          <w:spacing w:val="-7"/>
          <w:sz w:val="16"/>
          <w:szCs w:val="16"/>
        </w:rPr>
        <w:t xml:space="preserve"> </w:t>
      </w:r>
      <w:r w:rsidRPr="00E508BF">
        <w:rPr>
          <w:rFonts w:asciiTheme="majorHAnsi" w:hAnsiTheme="majorHAnsi" w:cstheme="majorHAnsi"/>
          <w:b/>
          <w:sz w:val="16"/>
          <w:szCs w:val="16"/>
        </w:rPr>
        <w:t>and</w:t>
      </w:r>
      <w:r w:rsidRPr="00E508BF">
        <w:rPr>
          <w:rFonts w:asciiTheme="majorHAnsi" w:hAnsiTheme="majorHAnsi" w:cstheme="majorHAnsi"/>
          <w:b/>
          <w:spacing w:val="-7"/>
          <w:sz w:val="16"/>
          <w:szCs w:val="16"/>
        </w:rPr>
        <w:t xml:space="preserve"> </w:t>
      </w:r>
      <w:proofErr w:type="spellStart"/>
      <w:r w:rsidRPr="00E508BF">
        <w:rPr>
          <w:rFonts w:asciiTheme="majorHAnsi" w:hAnsiTheme="majorHAnsi" w:cstheme="majorHAnsi"/>
          <w:b/>
          <w:sz w:val="16"/>
          <w:szCs w:val="16"/>
        </w:rPr>
        <w:t>Haloacetic</w:t>
      </w:r>
      <w:proofErr w:type="spellEnd"/>
      <w:r w:rsidRPr="00E508BF">
        <w:rPr>
          <w:rFonts w:asciiTheme="majorHAnsi" w:hAnsiTheme="majorHAnsi" w:cstheme="majorHAnsi"/>
          <w:b/>
          <w:spacing w:val="-7"/>
          <w:sz w:val="16"/>
          <w:szCs w:val="16"/>
        </w:rPr>
        <w:t xml:space="preserve"> </w:t>
      </w:r>
      <w:r w:rsidRPr="00E508BF">
        <w:rPr>
          <w:rFonts w:asciiTheme="majorHAnsi" w:hAnsiTheme="majorHAnsi" w:cstheme="majorHAnsi"/>
          <w:b/>
          <w:sz w:val="16"/>
          <w:szCs w:val="16"/>
        </w:rPr>
        <w:t>Acids</w:t>
      </w:r>
      <w:r w:rsidRPr="00E508BF">
        <w:rPr>
          <w:rFonts w:asciiTheme="majorHAnsi" w:hAnsiTheme="majorHAnsi" w:cstheme="majorHAnsi"/>
          <w:b/>
          <w:spacing w:val="-7"/>
          <w:sz w:val="16"/>
          <w:szCs w:val="16"/>
        </w:rPr>
        <w:t xml:space="preserve"> </w:t>
      </w:r>
      <w:r w:rsidRPr="00E508BF">
        <w:rPr>
          <w:rFonts w:asciiTheme="majorHAnsi" w:hAnsiTheme="majorHAnsi" w:cstheme="majorHAnsi"/>
          <w:b/>
          <w:sz w:val="16"/>
          <w:szCs w:val="16"/>
        </w:rPr>
        <w:t>(five)</w:t>
      </w:r>
      <w:r w:rsidRPr="00E508BF">
        <w:rPr>
          <w:rFonts w:asciiTheme="majorHAnsi" w:hAnsiTheme="majorHAnsi" w:cstheme="majorHAnsi"/>
          <w:b/>
          <w:spacing w:val="-5"/>
          <w:sz w:val="16"/>
          <w:szCs w:val="16"/>
        </w:rPr>
        <w:t xml:space="preserve"> </w:t>
      </w:r>
      <w:r w:rsidRPr="00E508BF">
        <w:rPr>
          <w:rFonts w:asciiTheme="majorHAnsi" w:hAnsiTheme="majorHAnsi" w:cstheme="majorHAnsi"/>
          <w:b/>
          <w:spacing w:val="-2"/>
          <w:sz w:val="16"/>
          <w:szCs w:val="16"/>
        </w:rPr>
        <w:t>(HAA5)</w:t>
      </w:r>
    </w:p>
    <w:tbl>
      <w:tblPr>
        <w:tblW w:w="1087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253"/>
        <w:gridCol w:w="1080"/>
        <w:gridCol w:w="1169"/>
        <w:gridCol w:w="1881"/>
        <w:gridCol w:w="1809"/>
        <w:gridCol w:w="638"/>
        <w:gridCol w:w="630"/>
        <w:gridCol w:w="2418"/>
      </w:tblGrid>
      <w:tr w:rsidR="00FD39F4" w:rsidRPr="00E508BF" w14:paraId="05F3CB7D" w14:textId="77777777" w:rsidTr="00DA2E2E">
        <w:trPr>
          <w:trHeight w:val="20"/>
        </w:trPr>
        <w:tc>
          <w:tcPr>
            <w:tcW w:w="1253" w:type="dxa"/>
            <w:shd w:val="clear" w:color="auto" w:fill="B3E5A1" w:themeFill="accent6" w:themeFillTint="66"/>
          </w:tcPr>
          <w:p w14:paraId="221222B3" w14:textId="77777777" w:rsidR="00FD39F4" w:rsidRPr="00E508BF" w:rsidRDefault="00FD39F4" w:rsidP="00DA2E2E">
            <w:pPr>
              <w:widowControl w:val="0"/>
              <w:autoSpaceDE w:val="0"/>
              <w:autoSpaceDN w:val="0"/>
              <w:spacing w:before="19" w:after="0" w:line="240" w:lineRule="auto"/>
              <w:rPr>
                <w:rFonts w:asciiTheme="majorHAnsi" w:eastAsia="Times New Roman" w:hAnsiTheme="majorHAnsi" w:cstheme="majorHAnsi"/>
                <w:b/>
                <w:bCs/>
                <w:sz w:val="12"/>
                <w:szCs w:val="12"/>
              </w:rPr>
            </w:pPr>
          </w:p>
          <w:p w14:paraId="2CC9FEED" w14:textId="77777777" w:rsidR="00FD39F4" w:rsidRPr="00E508BF" w:rsidRDefault="00FD39F4" w:rsidP="00DA2E2E">
            <w:pPr>
              <w:widowControl w:val="0"/>
              <w:autoSpaceDE w:val="0"/>
              <w:autoSpaceDN w:val="0"/>
              <w:spacing w:after="0" w:line="240" w:lineRule="auto"/>
              <w:ind w:left="160"/>
              <w:rPr>
                <w:rFonts w:asciiTheme="majorHAnsi" w:eastAsia="Times New Roman" w:hAnsiTheme="majorHAnsi" w:cstheme="majorHAnsi"/>
                <w:b/>
                <w:bCs/>
                <w:sz w:val="12"/>
                <w:szCs w:val="12"/>
              </w:rPr>
            </w:pPr>
            <w:r w:rsidRPr="00E508BF">
              <w:rPr>
                <w:rFonts w:asciiTheme="majorHAnsi" w:eastAsia="Times New Roman" w:hAnsiTheme="majorHAnsi" w:cstheme="majorHAnsi"/>
                <w:b/>
                <w:bCs/>
                <w:spacing w:val="-2"/>
                <w:sz w:val="12"/>
                <w:szCs w:val="12"/>
              </w:rPr>
              <w:t>Disinfection</w:t>
            </w:r>
            <w:r w:rsidRPr="00E508BF">
              <w:rPr>
                <w:rFonts w:asciiTheme="majorHAnsi" w:eastAsia="Times New Roman" w:hAnsiTheme="majorHAnsi" w:cstheme="majorHAnsi"/>
                <w:b/>
                <w:bCs/>
                <w:spacing w:val="40"/>
                <w:sz w:val="12"/>
                <w:szCs w:val="12"/>
              </w:rPr>
              <w:t xml:space="preserve"> </w:t>
            </w:r>
            <w:r w:rsidRPr="00E508BF">
              <w:rPr>
                <w:rFonts w:asciiTheme="majorHAnsi" w:eastAsia="Times New Roman" w:hAnsiTheme="majorHAnsi" w:cstheme="majorHAnsi"/>
                <w:b/>
                <w:bCs/>
                <w:spacing w:val="-2"/>
                <w:sz w:val="12"/>
                <w:szCs w:val="12"/>
              </w:rPr>
              <w:t>Byproduct</w:t>
            </w:r>
          </w:p>
        </w:tc>
        <w:tc>
          <w:tcPr>
            <w:tcW w:w="1080" w:type="dxa"/>
            <w:shd w:val="clear" w:color="auto" w:fill="B3E5A1" w:themeFill="accent6" w:themeFillTint="66"/>
          </w:tcPr>
          <w:p w14:paraId="5C459207" w14:textId="77777777" w:rsidR="00FD39F4" w:rsidRPr="00E508BF" w:rsidRDefault="00FD39F4" w:rsidP="00DA2E2E">
            <w:pPr>
              <w:widowControl w:val="0"/>
              <w:autoSpaceDE w:val="0"/>
              <w:autoSpaceDN w:val="0"/>
              <w:spacing w:before="84" w:after="0" w:line="240" w:lineRule="auto"/>
              <w:rPr>
                <w:rFonts w:asciiTheme="majorHAnsi" w:eastAsia="Times New Roman" w:hAnsiTheme="majorHAnsi" w:cstheme="majorHAnsi"/>
                <w:b/>
                <w:bCs/>
                <w:sz w:val="12"/>
                <w:szCs w:val="12"/>
              </w:rPr>
            </w:pPr>
          </w:p>
          <w:p w14:paraId="73FFFEC4" w14:textId="77777777" w:rsidR="00FD39F4" w:rsidRPr="00E508BF" w:rsidRDefault="00FD39F4" w:rsidP="00DA2E2E">
            <w:pPr>
              <w:widowControl w:val="0"/>
              <w:autoSpaceDE w:val="0"/>
              <w:autoSpaceDN w:val="0"/>
              <w:spacing w:after="0" w:line="240" w:lineRule="auto"/>
              <w:ind w:left="86"/>
              <w:rPr>
                <w:rFonts w:asciiTheme="majorHAnsi" w:eastAsia="Times New Roman" w:hAnsiTheme="majorHAnsi" w:cstheme="majorHAnsi"/>
                <w:b/>
                <w:bCs/>
                <w:sz w:val="12"/>
                <w:szCs w:val="12"/>
              </w:rPr>
            </w:pPr>
            <w:r w:rsidRPr="00E508BF">
              <w:rPr>
                <w:rFonts w:asciiTheme="majorHAnsi" w:eastAsia="Times New Roman" w:hAnsiTheme="majorHAnsi" w:cstheme="majorHAnsi"/>
                <w:b/>
                <w:bCs/>
                <w:sz w:val="12"/>
                <w:szCs w:val="12"/>
              </w:rPr>
              <w:t>Year</w:t>
            </w:r>
            <w:r w:rsidRPr="00E508BF">
              <w:rPr>
                <w:rFonts w:asciiTheme="majorHAnsi" w:eastAsia="Times New Roman" w:hAnsiTheme="majorHAnsi" w:cstheme="majorHAnsi"/>
                <w:b/>
                <w:bCs/>
                <w:spacing w:val="-4"/>
                <w:sz w:val="12"/>
                <w:szCs w:val="12"/>
              </w:rPr>
              <w:t xml:space="preserve"> </w:t>
            </w:r>
            <w:r w:rsidRPr="00E508BF">
              <w:rPr>
                <w:rFonts w:asciiTheme="majorHAnsi" w:eastAsia="Times New Roman" w:hAnsiTheme="majorHAnsi" w:cstheme="majorHAnsi"/>
                <w:b/>
                <w:bCs/>
                <w:spacing w:val="-2"/>
                <w:sz w:val="12"/>
                <w:szCs w:val="12"/>
              </w:rPr>
              <w:t>Sampled</w:t>
            </w:r>
          </w:p>
        </w:tc>
        <w:tc>
          <w:tcPr>
            <w:tcW w:w="1169" w:type="dxa"/>
            <w:shd w:val="clear" w:color="auto" w:fill="B3E5A1" w:themeFill="accent6" w:themeFillTint="66"/>
          </w:tcPr>
          <w:p w14:paraId="3EDD9871" w14:textId="77777777" w:rsidR="00FD39F4" w:rsidRPr="00E508BF" w:rsidRDefault="00FD39F4" w:rsidP="00DA2E2E">
            <w:pPr>
              <w:widowControl w:val="0"/>
              <w:autoSpaceDE w:val="0"/>
              <w:autoSpaceDN w:val="0"/>
              <w:spacing w:before="93" w:after="0" w:line="240" w:lineRule="auto"/>
              <w:rPr>
                <w:rFonts w:asciiTheme="majorHAnsi" w:eastAsia="Times New Roman" w:hAnsiTheme="majorHAnsi" w:cstheme="majorHAnsi"/>
                <w:b/>
                <w:bCs/>
                <w:sz w:val="12"/>
                <w:szCs w:val="12"/>
              </w:rPr>
            </w:pPr>
          </w:p>
          <w:p w14:paraId="562E0EFA" w14:textId="77777777" w:rsidR="00FD39F4" w:rsidRPr="00E508BF" w:rsidRDefault="00FD39F4" w:rsidP="00DA2E2E">
            <w:pPr>
              <w:widowControl w:val="0"/>
              <w:autoSpaceDE w:val="0"/>
              <w:autoSpaceDN w:val="0"/>
              <w:spacing w:after="0" w:line="240" w:lineRule="auto"/>
              <w:ind w:left="489" w:right="26" w:hanging="358"/>
              <w:rPr>
                <w:rFonts w:asciiTheme="majorHAnsi" w:eastAsia="Times New Roman" w:hAnsiTheme="majorHAnsi" w:cstheme="majorHAnsi"/>
                <w:b/>
                <w:bCs/>
                <w:sz w:val="12"/>
                <w:szCs w:val="12"/>
              </w:rPr>
            </w:pPr>
            <w:r w:rsidRPr="00E508BF">
              <w:rPr>
                <w:rFonts w:asciiTheme="majorHAnsi" w:eastAsia="Times New Roman" w:hAnsiTheme="majorHAnsi" w:cstheme="majorHAnsi"/>
                <w:b/>
                <w:bCs/>
                <w:sz w:val="12"/>
                <w:szCs w:val="12"/>
              </w:rPr>
              <w:t>MCL</w:t>
            </w:r>
            <w:r w:rsidRPr="00E508BF">
              <w:rPr>
                <w:rFonts w:asciiTheme="majorHAnsi" w:eastAsia="Times New Roman" w:hAnsiTheme="majorHAnsi" w:cstheme="majorHAnsi"/>
                <w:b/>
                <w:bCs/>
                <w:spacing w:val="-10"/>
                <w:sz w:val="12"/>
                <w:szCs w:val="12"/>
              </w:rPr>
              <w:t xml:space="preserve"> </w:t>
            </w:r>
            <w:r w:rsidRPr="00E508BF">
              <w:rPr>
                <w:rFonts w:asciiTheme="majorHAnsi" w:eastAsia="Times New Roman" w:hAnsiTheme="majorHAnsi" w:cstheme="majorHAnsi"/>
                <w:b/>
                <w:bCs/>
                <w:sz w:val="12"/>
                <w:szCs w:val="12"/>
              </w:rPr>
              <w:t>Violation</w:t>
            </w:r>
            <w:r w:rsidRPr="00E508BF">
              <w:rPr>
                <w:rFonts w:asciiTheme="majorHAnsi" w:eastAsia="Times New Roman" w:hAnsiTheme="majorHAnsi" w:cstheme="majorHAnsi"/>
                <w:b/>
                <w:bCs/>
                <w:spacing w:val="40"/>
                <w:sz w:val="12"/>
                <w:szCs w:val="12"/>
              </w:rPr>
              <w:t xml:space="preserve"> </w:t>
            </w:r>
            <w:r w:rsidRPr="00E508BF">
              <w:rPr>
                <w:rFonts w:asciiTheme="majorHAnsi" w:eastAsia="Times New Roman" w:hAnsiTheme="majorHAnsi" w:cstheme="majorHAnsi"/>
                <w:b/>
                <w:bCs/>
                <w:spacing w:val="-4"/>
                <w:sz w:val="12"/>
                <w:szCs w:val="12"/>
              </w:rPr>
              <w:t>Y/N</w:t>
            </w:r>
          </w:p>
        </w:tc>
        <w:tc>
          <w:tcPr>
            <w:tcW w:w="1881" w:type="dxa"/>
            <w:shd w:val="clear" w:color="auto" w:fill="B3E5A1" w:themeFill="accent6" w:themeFillTint="66"/>
          </w:tcPr>
          <w:p w14:paraId="40016430" w14:textId="77777777" w:rsidR="00FD39F4" w:rsidRPr="00E508BF" w:rsidRDefault="00FD39F4" w:rsidP="00DA2E2E">
            <w:pPr>
              <w:widowControl w:val="0"/>
              <w:autoSpaceDE w:val="0"/>
              <w:autoSpaceDN w:val="0"/>
              <w:spacing w:before="84" w:after="0" w:line="240" w:lineRule="auto"/>
              <w:rPr>
                <w:rFonts w:asciiTheme="majorHAnsi" w:eastAsia="Times New Roman" w:hAnsiTheme="majorHAnsi" w:cstheme="majorHAnsi"/>
                <w:b/>
                <w:bCs/>
                <w:sz w:val="12"/>
                <w:szCs w:val="12"/>
              </w:rPr>
            </w:pPr>
          </w:p>
          <w:p w14:paraId="106D5756" w14:textId="77777777" w:rsidR="00FD39F4" w:rsidRPr="00E508BF" w:rsidRDefault="00FD39F4" w:rsidP="00DA2E2E">
            <w:pPr>
              <w:widowControl w:val="0"/>
              <w:autoSpaceDE w:val="0"/>
              <w:autoSpaceDN w:val="0"/>
              <w:spacing w:after="0" w:line="240" w:lineRule="auto"/>
              <w:ind w:left="49" w:right="41"/>
              <w:jc w:val="center"/>
              <w:rPr>
                <w:rFonts w:asciiTheme="majorHAnsi" w:eastAsia="Times New Roman" w:hAnsiTheme="majorHAnsi" w:cstheme="majorHAnsi"/>
                <w:b/>
                <w:bCs/>
                <w:sz w:val="12"/>
                <w:szCs w:val="12"/>
              </w:rPr>
            </w:pPr>
            <w:r w:rsidRPr="00E508BF">
              <w:rPr>
                <w:rFonts w:asciiTheme="majorHAnsi" w:eastAsia="Times New Roman" w:hAnsiTheme="majorHAnsi" w:cstheme="majorHAnsi"/>
                <w:b/>
                <w:bCs/>
                <w:sz w:val="12"/>
                <w:szCs w:val="12"/>
              </w:rPr>
              <w:t>Your</w:t>
            </w:r>
            <w:r w:rsidRPr="00E508BF">
              <w:rPr>
                <w:rFonts w:asciiTheme="majorHAnsi" w:eastAsia="Times New Roman" w:hAnsiTheme="majorHAnsi" w:cstheme="majorHAnsi"/>
                <w:b/>
                <w:bCs/>
                <w:spacing w:val="-4"/>
                <w:sz w:val="12"/>
                <w:szCs w:val="12"/>
              </w:rPr>
              <w:t xml:space="preserve"> </w:t>
            </w:r>
            <w:r w:rsidRPr="00E508BF">
              <w:rPr>
                <w:rFonts w:asciiTheme="majorHAnsi" w:eastAsia="Times New Roman" w:hAnsiTheme="majorHAnsi" w:cstheme="majorHAnsi"/>
                <w:b/>
                <w:bCs/>
                <w:spacing w:val="-2"/>
                <w:sz w:val="12"/>
                <w:szCs w:val="12"/>
              </w:rPr>
              <w:t>Water</w:t>
            </w:r>
          </w:p>
        </w:tc>
        <w:tc>
          <w:tcPr>
            <w:tcW w:w="1809" w:type="dxa"/>
            <w:shd w:val="clear" w:color="auto" w:fill="B3E5A1" w:themeFill="accent6" w:themeFillTint="66"/>
          </w:tcPr>
          <w:p w14:paraId="4DBC462C" w14:textId="77777777" w:rsidR="00FD39F4" w:rsidRPr="00E508BF" w:rsidRDefault="00FD39F4" w:rsidP="00DA2E2E">
            <w:pPr>
              <w:widowControl w:val="0"/>
              <w:autoSpaceDE w:val="0"/>
              <w:autoSpaceDN w:val="0"/>
              <w:spacing w:before="83" w:after="0" w:line="240" w:lineRule="auto"/>
              <w:ind w:left="14"/>
              <w:jc w:val="center"/>
              <w:rPr>
                <w:rFonts w:asciiTheme="majorHAnsi" w:eastAsia="Times New Roman" w:hAnsiTheme="majorHAnsi" w:cstheme="majorHAnsi"/>
                <w:b/>
                <w:bCs/>
                <w:sz w:val="12"/>
                <w:szCs w:val="12"/>
              </w:rPr>
            </w:pPr>
            <w:r w:rsidRPr="00E508BF">
              <w:rPr>
                <w:rFonts w:asciiTheme="majorHAnsi" w:eastAsia="Times New Roman" w:hAnsiTheme="majorHAnsi" w:cstheme="majorHAnsi"/>
                <w:b/>
                <w:bCs/>
                <w:spacing w:val="-2"/>
                <w:sz w:val="12"/>
                <w:szCs w:val="12"/>
              </w:rPr>
              <w:t>Range</w:t>
            </w:r>
          </w:p>
          <w:p w14:paraId="4ADCEE36" w14:textId="77777777" w:rsidR="00FD39F4" w:rsidRPr="00E508BF" w:rsidRDefault="00FD39F4" w:rsidP="00DA2E2E">
            <w:pPr>
              <w:widowControl w:val="0"/>
              <w:autoSpaceDE w:val="0"/>
              <w:autoSpaceDN w:val="0"/>
              <w:spacing w:before="1" w:after="0" w:line="240" w:lineRule="auto"/>
              <w:rPr>
                <w:rFonts w:asciiTheme="majorHAnsi" w:eastAsia="Times New Roman" w:hAnsiTheme="majorHAnsi" w:cstheme="majorHAnsi"/>
                <w:b/>
                <w:bCs/>
                <w:sz w:val="12"/>
                <w:szCs w:val="12"/>
              </w:rPr>
            </w:pPr>
          </w:p>
          <w:p w14:paraId="18AB5A7F" w14:textId="77777777" w:rsidR="00FD39F4" w:rsidRPr="00E508BF" w:rsidRDefault="00FD39F4" w:rsidP="00DA2E2E">
            <w:pPr>
              <w:widowControl w:val="0"/>
              <w:tabs>
                <w:tab w:val="left" w:pos="745"/>
              </w:tabs>
              <w:autoSpaceDE w:val="0"/>
              <w:autoSpaceDN w:val="0"/>
              <w:spacing w:before="1" w:after="0" w:line="240" w:lineRule="auto"/>
              <w:ind w:left="10"/>
              <w:jc w:val="center"/>
              <w:rPr>
                <w:rFonts w:asciiTheme="majorHAnsi" w:eastAsia="Times New Roman" w:hAnsiTheme="majorHAnsi" w:cstheme="majorHAnsi"/>
                <w:b/>
                <w:bCs/>
                <w:sz w:val="12"/>
                <w:szCs w:val="12"/>
              </w:rPr>
            </w:pPr>
            <w:r w:rsidRPr="00E508BF">
              <w:rPr>
                <w:rFonts w:asciiTheme="majorHAnsi" w:eastAsia="Times New Roman" w:hAnsiTheme="majorHAnsi" w:cstheme="majorHAnsi"/>
                <w:b/>
                <w:bCs/>
                <w:spacing w:val="-5"/>
                <w:sz w:val="12"/>
                <w:szCs w:val="12"/>
              </w:rPr>
              <w:t>Low</w:t>
            </w:r>
            <w:r w:rsidRPr="00E508BF">
              <w:rPr>
                <w:rFonts w:asciiTheme="majorHAnsi" w:eastAsia="Times New Roman" w:hAnsiTheme="majorHAnsi" w:cstheme="majorHAnsi"/>
                <w:b/>
                <w:bCs/>
                <w:sz w:val="12"/>
                <w:szCs w:val="12"/>
              </w:rPr>
              <w:tab/>
            </w:r>
            <w:r w:rsidRPr="00E508BF">
              <w:rPr>
                <w:rFonts w:asciiTheme="majorHAnsi" w:eastAsia="Times New Roman" w:hAnsiTheme="majorHAnsi" w:cstheme="majorHAnsi"/>
                <w:b/>
                <w:bCs/>
                <w:spacing w:val="-4"/>
                <w:sz w:val="12"/>
                <w:szCs w:val="12"/>
              </w:rPr>
              <w:t>High</w:t>
            </w:r>
          </w:p>
        </w:tc>
        <w:tc>
          <w:tcPr>
            <w:tcW w:w="638" w:type="dxa"/>
            <w:shd w:val="clear" w:color="auto" w:fill="B3E5A1" w:themeFill="accent6" w:themeFillTint="66"/>
          </w:tcPr>
          <w:p w14:paraId="00BB7B8E" w14:textId="77777777" w:rsidR="00FD39F4" w:rsidRPr="00E508BF" w:rsidRDefault="00FD39F4" w:rsidP="00DA2E2E">
            <w:pPr>
              <w:widowControl w:val="0"/>
              <w:autoSpaceDE w:val="0"/>
              <w:autoSpaceDN w:val="0"/>
              <w:spacing w:before="84" w:after="0" w:line="240" w:lineRule="auto"/>
              <w:rPr>
                <w:rFonts w:asciiTheme="majorHAnsi" w:eastAsia="Times New Roman" w:hAnsiTheme="majorHAnsi" w:cstheme="majorHAnsi"/>
                <w:b/>
                <w:bCs/>
                <w:sz w:val="12"/>
                <w:szCs w:val="12"/>
              </w:rPr>
            </w:pPr>
          </w:p>
          <w:p w14:paraId="337F99A7" w14:textId="77777777" w:rsidR="00FD39F4" w:rsidRPr="00E508BF" w:rsidRDefault="00FD39F4" w:rsidP="00DA2E2E">
            <w:pPr>
              <w:widowControl w:val="0"/>
              <w:autoSpaceDE w:val="0"/>
              <w:autoSpaceDN w:val="0"/>
              <w:spacing w:after="0" w:line="240" w:lineRule="auto"/>
              <w:ind w:left="30" w:right="15"/>
              <w:jc w:val="center"/>
              <w:rPr>
                <w:rFonts w:asciiTheme="majorHAnsi" w:eastAsia="Times New Roman" w:hAnsiTheme="majorHAnsi" w:cstheme="majorHAnsi"/>
                <w:b/>
                <w:bCs/>
                <w:sz w:val="12"/>
                <w:szCs w:val="12"/>
              </w:rPr>
            </w:pPr>
            <w:r w:rsidRPr="00E508BF">
              <w:rPr>
                <w:rFonts w:asciiTheme="majorHAnsi" w:eastAsia="Times New Roman" w:hAnsiTheme="majorHAnsi" w:cstheme="majorHAnsi"/>
                <w:b/>
                <w:bCs/>
                <w:spacing w:val="-4"/>
                <w:sz w:val="12"/>
                <w:szCs w:val="12"/>
              </w:rPr>
              <w:t>MCLG</w:t>
            </w:r>
          </w:p>
        </w:tc>
        <w:tc>
          <w:tcPr>
            <w:tcW w:w="630" w:type="dxa"/>
            <w:shd w:val="clear" w:color="auto" w:fill="B3E5A1" w:themeFill="accent6" w:themeFillTint="66"/>
          </w:tcPr>
          <w:p w14:paraId="413675CF" w14:textId="77777777" w:rsidR="00FD39F4" w:rsidRPr="00E508BF" w:rsidRDefault="00FD39F4" w:rsidP="00DA2E2E">
            <w:pPr>
              <w:widowControl w:val="0"/>
              <w:autoSpaceDE w:val="0"/>
              <w:autoSpaceDN w:val="0"/>
              <w:spacing w:before="84" w:after="0" w:line="240" w:lineRule="auto"/>
              <w:rPr>
                <w:rFonts w:asciiTheme="majorHAnsi" w:eastAsia="Times New Roman" w:hAnsiTheme="majorHAnsi" w:cstheme="majorHAnsi"/>
                <w:b/>
                <w:bCs/>
                <w:sz w:val="12"/>
                <w:szCs w:val="12"/>
              </w:rPr>
            </w:pPr>
          </w:p>
          <w:p w14:paraId="615258E2" w14:textId="77777777" w:rsidR="00FD39F4" w:rsidRPr="00E508BF" w:rsidRDefault="00FD39F4" w:rsidP="00DA2E2E">
            <w:pPr>
              <w:widowControl w:val="0"/>
              <w:autoSpaceDE w:val="0"/>
              <w:autoSpaceDN w:val="0"/>
              <w:spacing w:after="0" w:line="240" w:lineRule="auto"/>
              <w:ind w:left="40" w:right="21"/>
              <w:jc w:val="center"/>
              <w:rPr>
                <w:rFonts w:asciiTheme="majorHAnsi" w:eastAsia="Times New Roman" w:hAnsiTheme="majorHAnsi" w:cstheme="majorHAnsi"/>
                <w:b/>
                <w:bCs/>
                <w:sz w:val="12"/>
                <w:szCs w:val="12"/>
              </w:rPr>
            </w:pPr>
            <w:r w:rsidRPr="00E508BF">
              <w:rPr>
                <w:rFonts w:asciiTheme="majorHAnsi" w:eastAsia="Times New Roman" w:hAnsiTheme="majorHAnsi" w:cstheme="majorHAnsi"/>
                <w:b/>
                <w:bCs/>
                <w:spacing w:val="-5"/>
                <w:sz w:val="12"/>
                <w:szCs w:val="12"/>
              </w:rPr>
              <w:t>MCL</w:t>
            </w:r>
          </w:p>
        </w:tc>
        <w:tc>
          <w:tcPr>
            <w:tcW w:w="2418" w:type="dxa"/>
            <w:shd w:val="clear" w:color="auto" w:fill="B3E5A1" w:themeFill="accent6" w:themeFillTint="66"/>
          </w:tcPr>
          <w:p w14:paraId="2F28AD9F" w14:textId="77777777" w:rsidR="00FD39F4" w:rsidRPr="00E508BF" w:rsidRDefault="00FD39F4" w:rsidP="00DA2E2E">
            <w:pPr>
              <w:widowControl w:val="0"/>
              <w:autoSpaceDE w:val="0"/>
              <w:autoSpaceDN w:val="0"/>
              <w:spacing w:before="84" w:after="0" w:line="240" w:lineRule="auto"/>
              <w:rPr>
                <w:rFonts w:asciiTheme="majorHAnsi" w:eastAsia="Times New Roman" w:hAnsiTheme="majorHAnsi" w:cstheme="majorHAnsi"/>
                <w:b/>
                <w:bCs/>
                <w:sz w:val="12"/>
                <w:szCs w:val="12"/>
              </w:rPr>
            </w:pPr>
          </w:p>
          <w:p w14:paraId="4699663B" w14:textId="77777777" w:rsidR="00FD39F4" w:rsidRPr="00E508BF" w:rsidRDefault="00FD39F4" w:rsidP="00DA2E2E">
            <w:pPr>
              <w:widowControl w:val="0"/>
              <w:autoSpaceDE w:val="0"/>
              <w:autoSpaceDN w:val="0"/>
              <w:spacing w:after="0" w:line="240" w:lineRule="auto"/>
              <w:ind w:left="50"/>
              <w:rPr>
                <w:rFonts w:asciiTheme="majorHAnsi" w:eastAsia="Times New Roman" w:hAnsiTheme="majorHAnsi" w:cstheme="majorHAnsi"/>
                <w:b/>
                <w:bCs/>
                <w:sz w:val="12"/>
                <w:szCs w:val="12"/>
              </w:rPr>
            </w:pPr>
            <w:r w:rsidRPr="00E508BF">
              <w:rPr>
                <w:rFonts w:asciiTheme="majorHAnsi" w:eastAsia="Times New Roman" w:hAnsiTheme="majorHAnsi" w:cstheme="majorHAnsi"/>
                <w:b/>
                <w:bCs/>
                <w:sz w:val="12"/>
                <w:szCs w:val="12"/>
              </w:rPr>
              <w:t>Likely</w:t>
            </w:r>
            <w:r w:rsidRPr="00E508BF">
              <w:rPr>
                <w:rFonts w:asciiTheme="majorHAnsi" w:eastAsia="Times New Roman" w:hAnsiTheme="majorHAnsi" w:cstheme="majorHAnsi"/>
                <w:b/>
                <w:bCs/>
                <w:spacing w:val="-3"/>
                <w:sz w:val="12"/>
                <w:szCs w:val="12"/>
              </w:rPr>
              <w:t xml:space="preserve"> </w:t>
            </w:r>
            <w:r w:rsidRPr="00E508BF">
              <w:rPr>
                <w:rFonts w:asciiTheme="majorHAnsi" w:eastAsia="Times New Roman" w:hAnsiTheme="majorHAnsi" w:cstheme="majorHAnsi"/>
                <w:b/>
                <w:bCs/>
                <w:sz w:val="12"/>
                <w:szCs w:val="12"/>
              </w:rPr>
              <w:t>Source</w:t>
            </w:r>
            <w:r w:rsidRPr="00E508BF">
              <w:rPr>
                <w:rFonts w:asciiTheme="majorHAnsi" w:eastAsia="Times New Roman" w:hAnsiTheme="majorHAnsi" w:cstheme="majorHAnsi"/>
                <w:b/>
                <w:bCs/>
                <w:spacing w:val="-6"/>
                <w:sz w:val="12"/>
                <w:szCs w:val="12"/>
              </w:rPr>
              <w:t xml:space="preserve"> </w:t>
            </w:r>
            <w:r w:rsidRPr="00E508BF">
              <w:rPr>
                <w:rFonts w:asciiTheme="majorHAnsi" w:eastAsia="Times New Roman" w:hAnsiTheme="majorHAnsi" w:cstheme="majorHAnsi"/>
                <w:b/>
                <w:bCs/>
                <w:sz w:val="12"/>
                <w:szCs w:val="12"/>
              </w:rPr>
              <w:t>of</w:t>
            </w:r>
            <w:r w:rsidRPr="00E508BF">
              <w:rPr>
                <w:rFonts w:asciiTheme="majorHAnsi" w:eastAsia="Times New Roman" w:hAnsiTheme="majorHAnsi" w:cstheme="majorHAnsi"/>
                <w:b/>
                <w:bCs/>
                <w:spacing w:val="-6"/>
                <w:sz w:val="12"/>
                <w:szCs w:val="12"/>
              </w:rPr>
              <w:t xml:space="preserve"> </w:t>
            </w:r>
            <w:r w:rsidRPr="00E508BF">
              <w:rPr>
                <w:rFonts w:asciiTheme="majorHAnsi" w:eastAsia="Times New Roman" w:hAnsiTheme="majorHAnsi" w:cstheme="majorHAnsi"/>
                <w:b/>
                <w:bCs/>
                <w:spacing w:val="-2"/>
                <w:sz w:val="12"/>
                <w:szCs w:val="12"/>
              </w:rPr>
              <w:t>Contamination</w:t>
            </w:r>
          </w:p>
        </w:tc>
      </w:tr>
      <w:tr w:rsidR="00FD39F4" w:rsidRPr="00E508BF" w14:paraId="67297B58" w14:textId="77777777" w:rsidTr="00DA2E2E">
        <w:trPr>
          <w:trHeight w:val="20"/>
        </w:trPr>
        <w:tc>
          <w:tcPr>
            <w:tcW w:w="1253" w:type="dxa"/>
            <w:vAlign w:val="center"/>
          </w:tcPr>
          <w:p w14:paraId="74D23D05" w14:textId="77777777" w:rsidR="00FD39F4" w:rsidRPr="004D0305" w:rsidRDefault="00FD39F4" w:rsidP="00DA2E2E">
            <w:pPr>
              <w:widowControl w:val="0"/>
              <w:autoSpaceDE w:val="0"/>
              <w:autoSpaceDN w:val="0"/>
              <w:spacing w:before="121" w:after="0" w:line="240" w:lineRule="auto"/>
              <w:ind w:left="25"/>
              <w:jc w:val="center"/>
              <w:rPr>
                <w:rFonts w:asciiTheme="majorHAnsi" w:eastAsia="Times New Roman" w:hAnsiTheme="majorHAnsi" w:cstheme="majorHAnsi"/>
                <w:sz w:val="12"/>
                <w:szCs w:val="12"/>
              </w:rPr>
            </w:pPr>
            <w:r w:rsidRPr="004D0305">
              <w:rPr>
                <w:rFonts w:ascii="Times New Roman" w:eastAsia="Times New Roman" w:hAnsi="Times New Roman" w:cs="Times New Roman"/>
                <w:bCs/>
                <w:sz w:val="12"/>
                <w:szCs w:val="12"/>
              </w:rPr>
              <w:t>TTHM (pp</w:t>
            </w:r>
            <w:r w:rsidRPr="004D0305">
              <w:rPr>
                <w:rFonts w:ascii="Times New Roman" w:eastAsia="Times New Roman" w:hAnsi="Times New Roman" w:cs="Times New Roman"/>
                <w:bCs/>
                <w:spacing w:val="2"/>
                <w:sz w:val="12"/>
                <w:szCs w:val="12"/>
              </w:rPr>
              <w:t>b</w:t>
            </w:r>
            <w:r w:rsidRPr="004D0305">
              <w:rPr>
                <w:rFonts w:ascii="Times New Roman" w:eastAsia="Times New Roman" w:hAnsi="Times New Roman" w:cs="Times New Roman"/>
                <w:bCs/>
                <w:sz w:val="12"/>
                <w:szCs w:val="12"/>
              </w:rPr>
              <w:t>)</w:t>
            </w:r>
          </w:p>
        </w:tc>
        <w:tc>
          <w:tcPr>
            <w:tcW w:w="1080" w:type="dxa"/>
            <w:vAlign w:val="center"/>
          </w:tcPr>
          <w:p w14:paraId="407BD503" w14:textId="77777777" w:rsidR="00FD39F4" w:rsidRPr="004D0305" w:rsidRDefault="00FD39F4" w:rsidP="00DA2E2E">
            <w:pPr>
              <w:widowControl w:val="0"/>
              <w:autoSpaceDE w:val="0"/>
              <w:autoSpaceDN w:val="0"/>
              <w:spacing w:before="131" w:after="0" w:line="240" w:lineRule="auto"/>
              <w:ind w:left="240"/>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2025</w:t>
            </w:r>
          </w:p>
        </w:tc>
        <w:tc>
          <w:tcPr>
            <w:tcW w:w="1169" w:type="dxa"/>
            <w:vAlign w:val="center"/>
          </w:tcPr>
          <w:p w14:paraId="69A7B904" w14:textId="77777777" w:rsidR="00FD39F4" w:rsidRPr="004D0305" w:rsidRDefault="00FD39F4" w:rsidP="00DA2E2E">
            <w:pPr>
              <w:widowControl w:val="0"/>
              <w:autoSpaceDE w:val="0"/>
              <w:autoSpaceDN w:val="0"/>
              <w:spacing w:before="131" w:after="0" w:line="240" w:lineRule="auto"/>
              <w:ind w:left="32"/>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N</w:t>
            </w:r>
          </w:p>
        </w:tc>
        <w:tc>
          <w:tcPr>
            <w:tcW w:w="1881" w:type="dxa"/>
            <w:vAlign w:val="center"/>
          </w:tcPr>
          <w:p w14:paraId="6271C1FE" w14:textId="77777777" w:rsidR="00FD39F4" w:rsidRPr="004D0305" w:rsidRDefault="00FD39F4" w:rsidP="00DA2E2E">
            <w:pPr>
              <w:widowControl w:val="0"/>
              <w:autoSpaceDE w:val="0"/>
              <w:autoSpaceDN w:val="0"/>
              <w:spacing w:after="0" w:line="240" w:lineRule="auto"/>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45 (ppb)</w:t>
            </w:r>
          </w:p>
        </w:tc>
        <w:tc>
          <w:tcPr>
            <w:tcW w:w="1809" w:type="dxa"/>
            <w:vAlign w:val="center"/>
          </w:tcPr>
          <w:p w14:paraId="412C0A8F" w14:textId="77777777" w:rsidR="00FD39F4" w:rsidRPr="004D0305" w:rsidRDefault="00FD39F4" w:rsidP="00DA2E2E">
            <w:pPr>
              <w:widowControl w:val="0"/>
              <w:autoSpaceDE w:val="0"/>
              <w:autoSpaceDN w:val="0"/>
              <w:spacing w:after="0" w:line="240" w:lineRule="auto"/>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23.3-40.6 (ppb)</w:t>
            </w:r>
          </w:p>
        </w:tc>
        <w:tc>
          <w:tcPr>
            <w:tcW w:w="638" w:type="dxa"/>
            <w:vAlign w:val="center"/>
          </w:tcPr>
          <w:p w14:paraId="519DEF42" w14:textId="77777777" w:rsidR="00FD39F4" w:rsidRPr="004D0305" w:rsidRDefault="00FD39F4" w:rsidP="00DA2E2E">
            <w:pPr>
              <w:widowControl w:val="0"/>
              <w:autoSpaceDE w:val="0"/>
              <w:autoSpaceDN w:val="0"/>
              <w:spacing w:before="131" w:after="0" w:line="240" w:lineRule="auto"/>
              <w:ind w:left="30"/>
              <w:jc w:val="center"/>
              <w:rPr>
                <w:rFonts w:asciiTheme="majorHAnsi" w:eastAsia="Times New Roman" w:hAnsiTheme="majorHAnsi" w:cstheme="majorHAnsi"/>
                <w:sz w:val="12"/>
                <w:szCs w:val="12"/>
              </w:rPr>
            </w:pPr>
            <w:r w:rsidRPr="004D0305">
              <w:rPr>
                <w:rFonts w:ascii="Times New Roman" w:eastAsia="Times New Roman" w:hAnsi="Times New Roman" w:cs="Times New Roman"/>
                <w:spacing w:val="1"/>
                <w:sz w:val="12"/>
                <w:szCs w:val="12"/>
              </w:rPr>
              <w:t>N/A</w:t>
            </w:r>
          </w:p>
        </w:tc>
        <w:tc>
          <w:tcPr>
            <w:tcW w:w="630" w:type="dxa"/>
            <w:vAlign w:val="center"/>
          </w:tcPr>
          <w:p w14:paraId="32F0929D" w14:textId="77777777" w:rsidR="00FD39F4" w:rsidRPr="004D0305" w:rsidRDefault="00FD39F4" w:rsidP="00DA2E2E">
            <w:pPr>
              <w:widowControl w:val="0"/>
              <w:autoSpaceDE w:val="0"/>
              <w:autoSpaceDN w:val="0"/>
              <w:spacing w:before="131" w:after="0" w:line="240" w:lineRule="auto"/>
              <w:ind w:left="40"/>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80</w:t>
            </w:r>
          </w:p>
        </w:tc>
        <w:tc>
          <w:tcPr>
            <w:tcW w:w="2418" w:type="dxa"/>
            <w:vAlign w:val="center"/>
          </w:tcPr>
          <w:p w14:paraId="5235707E" w14:textId="77777777" w:rsidR="00FD39F4" w:rsidRPr="004D0305" w:rsidRDefault="00FD39F4" w:rsidP="00DA2E2E">
            <w:pPr>
              <w:widowControl w:val="0"/>
              <w:autoSpaceDE w:val="0"/>
              <w:autoSpaceDN w:val="0"/>
              <w:spacing w:before="5" w:after="0" w:line="200" w:lineRule="atLeast"/>
              <w:ind w:left="633" w:right="7" w:hanging="238"/>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Byproduct of drinking water disinfection</w:t>
            </w:r>
          </w:p>
        </w:tc>
      </w:tr>
      <w:tr w:rsidR="00FD39F4" w:rsidRPr="00E508BF" w14:paraId="63F6FBBE" w14:textId="77777777" w:rsidTr="00DA2E2E">
        <w:trPr>
          <w:trHeight w:val="20"/>
        </w:trPr>
        <w:tc>
          <w:tcPr>
            <w:tcW w:w="1253" w:type="dxa"/>
            <w:vAlign w:val="center"/>
          </w:tcPr>
          <w:p w14:paraId="3D6DDC8D" w14:textId="77777777" w:rsidR="00FD39F4" w:rsidRPr="004D0305" w:rsidRDefault="00FD39F4" w:rsidP="00DA2E2E">
            <w:pPr>
              <w:widowControl w:val="0"/>
              <w:autoSpaceDE w:val="0"/>
              <w:autoSpaceDN w:val="0"/>
              <w:spacing w:before="36" w:after="0" w:line="240" w:lineRule="auto"/>
              <w:ind w:left="25" w:right="3"/>
              <w:jc w:val="center"/>
              <w:rPr>
                <w:rFonts w:asciiTheme="majorHAnsi" w:eastAsia="Times New Roman" w:hAnsiTheme="majorHAnsi" w:cstheme="majorHAnsi"/>
                <w:sz w:val="12"/>
                <w:szCs w:val="12"/>
              </w:rPr>
            </w:pPr>
            <w:r w:rsidRPr="004D0305">
              <w:rPr>
                <w:rFonts w:ascii="Times New Roman" w:eastAsia="Times New Roman" w:hAnsi="Times New Roman" w:cs="Times New Roman"/>
                <w:bCs/>
                <w:sz w:val="12"/>
                <w:szCs w:val="12"/>
              </w:rPr>
              <w:t>HAA5 (pp</w:t>
            </w:r>
            <w:r w:rsidRPr="004D0305">
              <w:rPr>
                <w:rFonts w:ascii="Times New Roman" w:eastAsia="Times New Roman" w:hAnsi="Times New Roman" w:cs="Times New Roman"/>
                <w:bCs/>
                <w:spacing w:val="2"/>
                <w:sz w:val="12"/>
                <w:szCs w:val="12"/>
              </w:rPr>
              <w:t>b</w:t>
            </w:r>
            <w:r w:rsidRPr="004D0305">
              <w:rPr>
                <w:rFonts w:ascii="Times New Roman" w:eastAsia="Times New Roman" w:hAnsi="Times New Roman" w:cs="Times New Roman"/>
                <w:bCs/>
                <w:sz w:val="12"/>
                <w:szCs w:val="12"/>
              </w:rPr>
              <w:t>)</w:t>
            </w:r>
          </w:p>
        </w:tc>
        <w:tc>
          <w:tcPr>
            <w:tcW w:w="1080" w:type="dxa"/>
            <w:vAlign w:val="center"/>
          </w:tcPr>
          <w:p w14:paraId="3AB2D12F" w14:textId="77777777" w:rsidR="00FD39F4" w:rsidRPr="004D0305" w:rsidRDefault="00FD39F4" w:rsidP="00DA2E2E">
            <w:pPr>
              <w:widowControl w:val="0"/>
              <w:autoSpaceDE w:val="0"/>
              <w:autoSpaceDN w:val="0"/>
              <w:spacing w:after="0" w:line="240" w:lineRule="auto"/>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2025</w:t>
            </w:r>
          </w:p>
        </w:tc>
        <w:tc>
          <w:tcPr>
            <w:tcW w:w="1169" w:type="dxa"/>
            <w:vAlign w:val="center"/>
          </w:tcPr>
          <w:p w14:paraId="790FC83F" w14:textId="77777777" w:rsidR="00FD39F4" w:rsidRPr="004D0305" w:rsidRDefault="00FD39F4" w:rsidP="00DA2E2E">
            <w:pPr>
              <w:widowControl w:val="0"/>
              <w:autoSpaceDE w:val="0"/>
              <w:autoSpaceDN w:val="0"/>
              <w:spacing w:after="0" w:line="240" w:lineRule="auto"/>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N</w:t>
            </w:r>
          </w:p>
        </w:tc>
        <w:tc>
          <w:tcPr>
            <w:tcW w:w="1881" w:type="dxa"/>
            <w:vAlign w:val="center"/>
          </w:tcPr>
          <w:p w14:paraId="6D82005C" w14:textId="77777777" w:rsidR="00FD39F4" w:rsidRPr="004D0305" w:rsidRDefault="00FD39F4" w:rsidP="00DA2E2E">
            <w:pPr>
              <w:widowControl w:val="0"/>
              <w:autoSpaceDE w:val="0"/>
              <w:autoSpaceDN w:val="0"/>
              <w:spacing w:before="62" w:after="0" w:line="240" w:lineRule="auto"/>
              <w:ind w:left="49" w:right="21"/>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39 (ppb)</w:t>
            </w:r>
          </w:p>
        </w:tc>
        <w:tc>
          <w:tcPr>
            <w:tcW w:w="1809" w:type="dxa"/>
            <w:vAlign w:val="center"/>
          </w:tcPr>
          <w:p w14:paraId="2F54C3C8" w14:textId="77777777" w:rsidR="00FD39F4" w:rsidRPr="004D0305" w:rsidRDefault="00FD39F4" w:rsidP="00DA2E2E">
            <w:pPr>
              <w:widowControl w:val="0"/>
              <w:autoSpaceDE w:val="0"/>
              <w:autoSpaceDN w:val="0"/>
              <w:spacing w:before="2" w:after="0" w:line="240" w:lineRule="auto"/>
              <w:ind w:right="410"/>
              <w:jc w:val="center"/>
              <w:rPr>
                <w:rFonts w:asciiTheme="majorHAnsi" w:eastAsia="Times New Roman" w:hAnsiTheme="majorHAnsi" w:cstheme="majorHAnsi"/>
                <w:sz w:val="12"/>
                <w:szCs w:val="12"/>
              </w:rPr>
            </w:pPr>
            <w:r>
              <w:rPr>
                <w:rFonts w:ascii="Times New Roman" w:eastAsia="Times New Roman" w:hAnsi="Times New Roman" w:cs="Times New Roman"/>
                <w:sz w:val="12"/>
                <w:szCs w:val="12"/>
              </w:rPr>
              <w:t xml:space="preserve">             </w:t>
            </w:r>
            <w:r w:rsidRPr="004D0305">
              <w:rPr>
                <w:rFonts w:ascii="Times New Roman" w:eastAsia="Times New Roman" w:hAnsi="Times New Roman" w:cs="Times New Roman"/>
                <w:sz w:val="12"/>
                <w:szCs w:val="12"/>
              </w:rPr>
              <w:t>18.6-44.6 (ppb)</w:t>
            </w:r>
          </w:p>
        </w:tc>
        <w:tc>
          <w:tcPr>
            <w:tcW w:w="638" w:type="dxa"/>
            <w:vAlign w:val="center"/>
          </w:tcPr>
          <w:p w14:paraId="61E79AF5" w14:textId="77777777" w:rsidR="00FD39F4" w:rsidRPr="004D0305" w:rsidRDefault="00FD39F4" w:rsidP="00DA2E2E">
            <w:pPr>
              <w:widowControl w:val="0"/>
              <w:autoSpaceDE w:val="0"/>
              <w:autoSpaceDN w:val="0"/>
              <w:spacing w:after="0" w:line="240" w:lineRule="auto"/>
              <w:jc w:val="center"/>
              <w:rPr>
                <w:rFonts w:asciiTheme="majorHAnsi" w:eastAsia="Times New Roman" w:hAnsiTheme="majorHAnsi" w:cstheme="majorHAnsi"/>
                <w:sz w:val="12"/>
                <w:szCs w:val="12"/>
              </w:rPr>
            </w:pPr>
            <w:r w:rsidRPr="004D0305">
              <w:rPr>
                <w:rFonts w:ascii="Times New Roman" w:eastAsia="Times New Roman" w:hAnsi="Times New Roman" w:cs="Times New Roman"/>
                <w:spacing w:val="1"/>
                <w:sz w:val="12"/>
                <w:szCs w:val="12"/>
              </w:rPr>
              <w:t>N/A</w:t>
            </w:r>
          </w:p>
        </w:tc>
        <w:tc>
          <w:tcPr>
            <w:tcW w:w="630" w:type="dxa"/>
            <w:vAlign w:val="center"/>
          </w:tcPr>
          <w:p w14:paraId="0D3097E7" w14:textId="77777777" w:rsidR="00FD39F4" w:rsidRPr="004D0305" w:rsidRDefault="00FD39F4" w:rsidP="00DA2E2E">
            <w:pPr>
              <w:widowControl w:val="0"/>
              <w:autoSpaceDE w:val="0"/>
              <w:autoSpaceDN w:val="0"/>
              <w:spacing w:after="0" w:line="240" w:lineRule="auto"/>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60</w:t>
            </w:r>
          </w:p>
        </w:tc>
        <w:tc>
          <w:tcPr>
            <w:tcW w:w="2418" w:type="dxa"/>
            <w:vAlign w:val="center"/>
          </w:tcPr>
          <w:p w14:paraId="1C4025CD" w14:textId="77777777" w:rsidR="00FD39F4" w:rsidRPr="004D0305" w:rsidRDefault="00FD39F4" w:rsidP="00DA2E2E">
            <w:pPr>
              <w:widowControl w:val="0"/>
              <w:autoSpaceDE w:val="0"/>
              <w:autoSpaceDN w:val="0"/>
              <w:spacing w:after="0" w:line="240" w:lineRule="auto"/>
              <w:jc w:val="center"/>
              <w:rPr>
                <w:rFonts w:asciiTheme="majorHAnsi" w:eastAsia="Times New Roman" w:hAnsiTheme="majorHAnsi" w:cstheme="majorHAnsi"/>
                <w:sz w:val="12"/>
                <w:szCs w:val="12"/>
              </w:rPr>
            </w:pPr>
            <w:r w:rsidRPr="004D0305">
              <w:rPr>
                <w:rFonts w:ascii="Times New Roman" w:eastAsia="Times New Roman" w:hAnsi="Times New Roman" w:cs="Times New Roman"/>
                <w:sz w:val="12"/>
                <w:szCs w:val="12"/>
              </w:rPr>
              <w:t>Byproduct of drinking water disinfection</w:t>
            </w:r>
          </w:p>
        </w:tc>
      </w:tr>
    </w:tbl>
    <w:p w14:paraId="152492CD" w14:textId="77777777" w:rsidR="00FD39F4" w:rsidRPr="00E508BF" w:rsidRDefault="00FD39F4" w:rsidP="00FD39F4">
      <w:pPr>
        <w:spacing w:before="189"/>
        <w:ind w:right="460"/>
        <w:rPr>
          <w:rFonts w:asciiTheme="majorHAnsi" w:hAnsiTheme="majorHAnsi" w:cstheme="majorHAnsi"/>
          <w:bCs/>
          <w:i/>
          <w:sz w:val="12"/>
          <w:szCs w:val="12"/>
        </w:rPr>
      </w:pPr>
      <w:r w:rsidRPr="00E508BF">
        <w:rPr>
          <w:rFonts w:asciiTheme="majorHAnsi" w:hAnsiTheme="majorHAnsi" w:cstheme="majorHAnsi"/>
          <w:bCs/>
          <w:i/>
          <w:sz w:val="12"/>
          <w:szCs w:val="12"/>
        </w:rPr>
        <w:t>Some</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people</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who</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drink</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water</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containing</w:t>
      </w:r>
      <w:r w:rsidRPr="00E508BF">
        <w:rPr>
          <w:rFonts w:asciiTheme="majorHAnsi" w:hAnsiTheme="majorHAnsi" w:cstheme="majorHAnsi"/>
          <w:bCs/>
          <w:i/>
          <w:spacing w:val="-2"/>
          <w:sz w:val="12"/>
          <w:szCs w:val="12"/>
        </w:rPr>
        <w:t xml:space="preserve"> </w:t>
      </w:r>
      <w:proofErr w:type="spellStart"/>
      <w:r w:rsidRPr="00E508BF">
        <w:rPr>
          <w:rFonts w:asciiTheme="majorHAnsi" w:hAnsiTheme="majorHAnsi" w:cstheme="majorHAnsi"/>
          <w:bCs/>
          <w:i/>
          <w:sz w:val="12"/>
          <w:szCs w:val="12"/>
        </w:rPr>
        <w:t>haloacetic</w:t>
      </w:r>
      <w:proofErr w:type="spellEnd"/>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acids</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in</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excess</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of</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the</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MCL</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over</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many</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years</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may</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have</w:t>
      </w:r>
      <w:r w:rsidRPr="00E508BF">
        <w:rPr>
          <w:rFonts w:asciiTheme="majorHAnsi" w:hAnsiTheme="majorHAnsi" w:cstheme="majorHAnsi"/>
          <w:bCs/>
          <w:i/>
          <w:spacing w:val="-2"/>
          <w:sz w:val="12"/>
          <w:szCs w:val="12"/>
        </w:rPr>
        <w:t xml:space="preserve"> </w:t>
      </w:r>
      <w:r w:rsidRPr="00E508BF">
        <w:rPr>
          <w:rFonts w:asciiTheme="majorHAnsi" w:hAnsiTheme="majorHAnsi" w:cstheme="majorHAnsi"/>
          <w:bCs/>
          <w:i/>
          <w:sz w:val="12"/>
          <w:szCs w:val="12"/>
        </w:rPr>
        <w:t>an</w:t>
      </w:r>
      <w:r w:rsidRPr="00E508BF">
        <w:rPr>
          <w:rFonts w:asciiTheme="majorHAnsi" w:hAnsiTheme="majorHAnsi" w:cstheme="majorHAnsi"/>
          <w:bCs/>
          <w:i/>
          <w:spacing w:val="-3"/>
          <w:sz w:val="12"/>
          <w:szCs w:val="12"/>
        </w:rPr>
        <w:t xml:space="preserve"> </w:t>
      </w:r>
      <w:r w:rsidRPr="00E508BF">
        <w:rPr>
          <w:rFonts w:asciiTheme="majorHAnsi" w:hAnsiTheme="majorHAnsi" w:cstheme="majorHAnsi"/>
          <w:bCs/>
          <w:i/>
          <w:sz w:val="12"/>
          <w:szCs w:val="12"/>
        </w:rPr>
        <w:t>increased</w:t>
      </w:r>
      <w:r w:rsidRPr="00E508BF">
        <w:rPr>
          <w:rFonts w:asciiTheme="majorHAnsi" w:hAnsiTheme="majorHAnsi" w:cstheme="majorHAnsi"/>
          <w:bCs/>
          <w:i/>
          <w:spacing w:val="-1"/>
          <w:sz w:val="12"/>
          <w:szCs w:val="12"/>
        </w:rPr>
        <w:t xml:space="preserve"> </w:t>
      </w:r>
      <w:r w:rsidRPr="00E508BF">
        <w:rPr>
          <w:rFonts w:asciiTheme="majorHAnsi" w:hAnsiTheme="majorHAnsi" w:cstheme="majorHAnsi"/>
          <w:bCs/>
          <w:i/>
          <w:sz w:val="12"/>
          <w:szCs w:val="12"/>
        </w:rPr>
        <w:t>risk</w:t>
      </w:r>
      <w:r w:rsidRPr="00E508BF">
        <w:rPr>
          <w:rFonts w:asciiTheme="majorHAnsi" w:hAnsiTheme="majorHAnsi" w:cstheme="majorHAnsi"/>
          <w:bCs/>
          <w:i/>
          <w:spacing w:val="-1"/>
          <w:sz w:val="12"/>
          <w:szCs w:val="12"/>
        </w:rPr>
        <w:t xml:space="preserve"> </w:t>
      </w:r>
      <w:r w:rsidRPr="00E508BF">
        <w:rPr>
          <w:rFonts w:asciiTheme="majorHAnsi" w:hAnsiTheme="majorHAnsi" w:cstheme="majorHAnsi"/>
          <w:bCs/>
          <w:i/>
          <w:sz w:val="12"/>
          <w:szCs w:val="12"/>
        </w:rPr>
        <w:t>of getting cancer.</w:t>
      </w:r>
    </w:p>
    <w:p w14:paraId="37206FBB" w14:textId="77777777" w:rsidR="00FD39F4" w:rsidRPr="00A27E90" w:rsidRDefault="00FD39F4" w:rsidP="00FD39F4">
      <w:pPr>
        <w:rPr>
          <w:rFonts w:asciiTheme="majorHAnsi" w:eastAsia="Times New Roman" w:hAnsiTheme="majorHAnsi" w:cstheme="majorHAnsi"/>
          <w:sz w:val="16"/>
          <w:szCs w:val="16"/>
        </w:rPr>
      </w:pPr>
      <w:r w:rsidRPr="00A27E90">
        <w:rPr>
          <w:rFonts w:asciiTheme="majorHAnsi" w:hAnsiTheme="majorHAnsi" w:cstheme="majorHAnsi"/>
          <w:b/>
          <w:sz w:val="16"/>
          <w:szCs w:val="16"/>
        </w:rPr>
        <w:t>Disinfectant</w:t>
      </w:r>
      <w:r w:rsidRPr="00A27E90">
        <w:rPr>
          <w:rFonts w:asciiTheme="majorHAnsi" w:hAnsiTheme="majorHAnsi" w:cstheme="majorHAnsi"/>
          <w:b/>
          <w:spacing w:val="-9"/>
          <w:sz w:val="16"/>
          <w:szCs w:val="16"/>
        </w:rPr>
        <w:t xml:space="preserve"> </w:t>
      </w:r>
      <w:r w:rsidRPr="00A27E90">
        <w:rPr>
          <w:rFonts w:asciiTheme="majorHAnsi" w:hAnsiTheme="majorHAnsi" w:cstheme="majorHAnsi"/>
          <w:b/>
          <w:sz w:val="16"/>
          <w:szCs w:val="16"/>
        </w:rPr>
        <w:t>Residuals</w:t>
      </w:r>
      <w:r w:rsidRPr="00A27E90">
        <w:rPr>
          <w:rFonts w:asciiTheme="majorHAnsi" w:hAnsiTheme="majorHAnsi" w:cstheme="majorHAnsi"/>
          <w:b/>
          <w:spacing w:val="-9"/>
          <w:sz w:val="16"/>
          <w:szCs w:val="16"/>
        </w:rPr>
        <w:t xml:space="preserve"> </w:t>
      </w:r>
      <w:r w:rsidRPr="00A27E90">
        <w:rPr>
          <w:rFonts w:asciiTheme="majorHAnsi" w:hAnsiTheme="majorHAnsi" w:cstheme="majorHAnsi"/>
          <w:b/>
          <w:spacing w:val="-2"/>
          <w:sz w:val="16"/>
          <w:szCs w:val="16"/>
        </w:rPr>
        <w:t>Summary</w:t>
      </w:r>
    </w:p>
    <w:tbl>
      <w:tblPr>
        <w:tblW w:w="10828"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328"/>
        <w:gridCol w:w="989"/>
        <w:gridCol w:w="1172"/>
        <w:gridCol w:w="1282"/>
        <w:gridCol w:w="900"/>
        <w:gridCol w:w="879"/>
        <w:gridCol w:w="4278"/>
      </w:tblGrid>
      <w:tr w:rsidR="00FD39F4" w:rsidRPr="00A27E90" w14:paraId="20E53797" w14:textId="77777777" w:rsidTr="00DA2E2E">
        <w:trPr>
          <w:trHeight w:val="20"/>
        </w:trPr>
        <w:tc>
          <w:tcPr>
            <w:tcW w:w="1328" w:type="dxa"/>
            <w:shd w:val="clear" w:color="auto" w:fill="B3E5A1" w:themeFill="accent6" w:themeFillTint="66"/>
          </w:tcPr>
          <w:p w14:paraId="726B27AE" w14:textId="77777777" w:rsidR="00FD39F4" w:rsidRPr="00A27E90" w:rsidRDefault="00FD39F4" w:rsidP="00DA2E2E">
            <w:pPr>
              <w:widowControl w:val="0"/>
              <w:autoSpaceDE w:val="0"/>
              <w:autoSpaceDN w:val="0"/>
              <w:spacing w:after="0" w:line="240" w:lineRule="auto"/>
              <w:rPr>
                <w:rFonts w:ascii="Calibri Light" w:eastAsia="Times New Roman" w:hAnsi="Calibri Light" w:cs="Calibri Light"/>
                <w:sz w:val="12"/>
                <w:szCs w:val="12"/>
              </w:rPr>
            </w:pPr>
          </w:p>
        </w:tc>
        <w:tc>
          <w:tcPr>
            <w:tcW w:w="989" w:type="dxa"/>
            <w:shd w:val="clear" w:color="auto" w:fill="B3E5A1" w:themeFill="accent6" w:themeFillTint="66"/>
          </w:tcPr>
          <w:p w14:paraId="13DE3ABF" w14:textId="77777777" w:rsidR="00FD39F4" w:rsidRPr="00A27E90" w:rsidRDefault="00FD39F4" w:rsidP="00DA2E2E">
            <w:pPr>
              <w:widowControl w:val="0"/>
              <w:autoSpaceDE w:val="0"/>
              <w:autoSpaceDN w:val="0"/>
              <w:spacing w:before="48" w:after="0" w:line="240" w:lineRule="auto"/>
              <w:rPr>
                <w:rFonts w:ascii="Calibri Light" w:eastAsia="Times New Roman" w:hAnsi="Calibri Light" w:cs="Calibri Light"/>
                <w:b/>
                <w:bCs/>
                <w:sz w:val="12"/>
                <w:szCs w:val="12"/>
              </w:rPr>
            </w:pPr>
          </w:p>
          <w:p w14:paraId="4F8060AA" w14:textId="77777777" w:rsidR="00FD39F4" w:rsidRPr="00A27E90" w:rsidRDefault="00FD39F4" w:rsidP="00DA2E2E">
            <w:pPr>
              <w:widowControl w:val="0"/>
              <w:autoSpaceDE w:val="0"/>
              <w:autoSpaceDN w:val="0"/>
              <w:spacing w:after="0" w:line="183" w:lineRule="exact"/>
              <w:ind w:left="306"/>
              <w:rPr>
                <w:rFonts w:ascii="Calibri Light" w:eastAsia="Times New Roman" w:hAnsi="Calibri Light" w:cs="Calibri Light"/>
                <w:b/>
                <w:bCs/>
                <w:sz w:val="12"/>
                <w:szCs w:val="12"/>
              </w:rPr>
            </w:pPr>
            <w:r w:rsidRPr="00A27E90">
              <w:rPr>
                <w:rFonts w:ascii="Calibri Light" w:eastAsia="Times New Roman" w:hAnsi="Calibri Light" w:cs="Calibri Light"/>
                <w:b/>
                <w:bCs/>
                <w:spacing w:val="-4"/>
                <w:sz w:val="12"/>
                <w:szCs w:val="12"/>
              </w:rPr>
              <w:t>MRDL</w:t>
            </w:r>
          </w:p>
          <w:p w14:paraId="0B094B34" w14:textId="77777777" w:rsidR="00FD39F4" w:rsidRPr="00A27E90" w:rsidRDefault="00FD39F4" w:rsidP="00DA2E2E">
            <w:pPr>
              <w:widowControl w:val="0"/>
              <w:autoSpaceDE w:val="0"/>
              <w:autoSpaceDN w:val="0"/>
              <w:spacing w:after="0" w:line="240" w:lineRule="auto"/>
              <w:ind w:left="400" w:hanging="166"/>
              <w:rPr>
                <w:rFonts w:ascii="Calibri Light" w:eastAsia="Times New Roman" w:hAnsi="Calibri Light" w:cs="Calibri Light"/>
                <w:b/>
                <w:bCs/>
                <w:sz w:val="12"/>
                <w:szCs w:val="12"/>
              </w:rPr>
            </w:pPr>
            <w:r w:rsidRPr="00A27E90">
              <w:rPr>
                <w:rFonts w:ascii="Calibri Light" w:eastAsia="Times New Roman" w:hAnsi="Calibri Light" w:cs="Calibri Light"/>
                <w:b/>
                <w:bCs/>
                <w:spacing w:val="-2"/>
                <w:sz w:val="12"/>
                <w:szCs w:val="12"/>
              </w:rPr>
              <w:t>Violation</w:t>
            </w:r>
            <w:r w:rsidRPr="00A27E90">
              <w:rPr>
                <w:rFonts w:ascii="Calibri Light" w:eastAsia="Times New Roman" w:hAnsi="Calibri Light" w:cs="Calibri Light"/>
                <w:b/>
                <w:bCs/>
                <w:spacing w:val="40"/>
                <w:sz w:val="12"/>
                <w:szCs w:val="12"/>
              </w:rPr>
              <w:t xml:space="preserve"> </w:t>
            </w:r>
            <w:r w:rsidRPr="00A27E90">
              <w:rPr>
                <w:rFonts w:ascii="Calibri Light" w:eastAsia="Times New Roman" w:hAnsi="Calibri Light" w:cs="Calibri Light"/>
                <w:b/>
                <w:bCs/>
                <w:spacing w:val="-4"/>
                <w:sz w:val="12"/>
                <w:szCs w:val="12"/>
              </w:rPr>
              <w:t>Y/N</w:t>
            </w:r>
          </w:p>
        </w:tc>
        <w:tc>
          <w:tcPr>
            <w:tcW w:w="1172" w:type="dxa"/>
            <w:shd w:val="clear" w:color="auto" w:fill="B3E5A1" w:themeFill="accent6" w:themeFillTint="66"/>
          </w:tcPr>
          <w:p w14:paraId="7E96BD83" w14:textId="77777777" w:rsidR="00FD39F4" w:rsidRPr="00A27E90" w:rsidRDefault="00FD39F4" w:rsidP="00DA2E2E">
            <w:pPr>
              <w:widowControl w:val="0"/>
              <w:autoSpaceDE w:val="0"/>
              <w:autoSpaceDN w:val="0"/>
              <w:spacing w:before="131" w:after="0" w:line="240" w:lineRule="auto"/>
              <w:ind w:left="361" w:right="353" w:firstLine="57"/>
              <w:jc w:val="both"/>
              <w:rPr>
                <w:rFonts w:ascii="Calibri Light" w:eastAsia="Times New Roman" w:hAnsi="Calibri Light" w:cs="Calibri Light"/>
                <w:b/>
                <w:bCs/>
                <w:sz w:val="12"/>
                <w:szCs w:val="12"/>
              </w:rPr>
            </w:pPr>
            <w:r w:rsidRPr="00A27E90">
              <w:rPr>
                <w:rFonts w:ascii="Calibri Light" w:eastAsia="Times New Roman" w:hAnsi="Calibri Light" w:cs="Calibri Light"/>
                <w:b/>
                <w:bCs/>
                <w:spacing w:val="-4"/>
                <w:sz w:val="12"/>
                <w:szCs w:val="12"/>
              </w:rPr>
              <w:t>Your</w:t>
            </w:r>
            <w:r w:rsidRPr="00A27E90">
              <w:rPr>
                <w:rFonts w:ascii="Calibri Light" w:eastAsia="Times New Roman" w:hAnsi="Calibri Light" w:cs="Calibri Light"/>
                <w:b/>
                <w:bCs/>
                <w:spacing w:val="40"/>
                <w:sz w:val="12"/>
                <w:szCs w:val="12"/>
              </w:rPr>
              <w:t xml:space="preserve"> </w:t>
            </w:r>
            <w:r w:rsidRPr="00A27E90">
              <w:rPr>
                <w:rFonts w:ascii="Calibri Light" w:eastAsia="Times New Roman" w:hAnsi="Calibri Light" w:cs="Calibri Light"/>
                <w:b/>
                <w:bCs/>
                <w:spacing w:val="-2"/>
                <w:sz w:val="12"/>
                <w:szCs w:val="12"/>
              </w:rPr>
              <w:t>Water</w:t>
            </w:r>
            <w:r w:rsidRPr="00A27E90">
              <w:rPr>
                <w:rFonts w:ascii="Calibri Light" w:eastAsia="Times New Roman" w:hAnsi="Calibri Light" w:cs="Calibri Light"/>
                <w:b/>
                <w:bCs/>
                <w:spacing w:val="40"/>
                <w:sz w:val="12"/>
                <w:szCs w:val="12"/>
              </w:rPr>
              <w:t xml:space="preserve"> </w:t>
            </w:r>
            <w:r w:rsidRPr="00A27E90">
              <w:rPr>
                <w:rFonts w:ascii="Calibri Light" w:eastAsia="Times New Roman" w:hAnsi="Calibri Light" w:cs="Calibri Light"/>
                <w:b/>
                <w:bCs/>
                <w:spacing w:val="-2"/>
                <w:sz w:val="12"/>
                <w:szCs w:val="12"/>
              </w:rPr>
              <w:t>(RAA)</w:t>
            </w:r>
          </w:p>
        </w:tc>
        <w:tc>
          <w:tcPr>
            <w:tcW w:w="1282" w:type="dxa"/>
            <w:shd w:val="clear" w:color="auto" w:fill="B3E5A1" w:themeFill="accent6" w:themeFillTint="66"/>
          </w:tcPr>
          <w:p w14:paraId="77F1508F" w14:textId="77777777" w:rsidR="00FD39F4" w:rsidRPr="00A27E90" w:rsidRDefault="00FD39F4" w:rsidP="00DA2E2E">
            <w:pPr>
              <w:widowControl w:val="0"/>
              <w:autoSpaceDE w:val="0"/>
              <w:autoSpaceDN w:val="0"/>
              <w:spacing w:before="131" w:after="0" w:line="240" w:lineRule="auto"/>
              <w:ind w:left="9"/>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2"/>
                <w:sz w:val="12"/>
                <w:szCs w:val="12"/>
              </w:rPr>
              <w:t>Range</w:t>
            </w:r>
          </w:p>
          <w:p w14:paraId="7FAC7575" w14:textId="77777777" w:rsidR="00FD39F4" w:rsidRPr="00A27E90" w:rsidRDefault="00FD39F4" w:rsidP="00DA2E2E">
            <w:pPr>
              <w:widowControl w:val="0"/>
              <w:tabs>
                <w:tab w:val="left" w:pos="661"/>
              </w:tabs>
              <w:autoSpaceDE w:val="0"/>
              <w:autoSpaceDN w:val="0"/>
              <w:spacing w:before="183" w:after="0" w:line="240" w:lineRule="auto"/>
              <w:ind w:left="7"/>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5"/>
                <w:sz w:val="12"/>
                <w:szCs w:val="12"/>
              </w:rPr>
              <w:t>Low</w:t>
            </w:r>
            <w:r w:rsidRPr="00A27E90">
              <w:rPr>
                <w:rFonts w:ascii="Calibri Light" w:eastAsia="Times New Roman" w:hAnsi="Calibri Light" w:cs="Calibri Light"/>
                <w:b/>
                <w:bCs/>
                <w:sz w:val="12"/>
                <w:szCs w:val="12"/>
              </w:rPr>
              <w:tab/>
            </w:r>
            <w:r w:rsidRPr="00A27E90">
              <w:rPr>
                <w:rFonts w:ascii="Calibri Light" w:eastAsia="Times New Roman" w:hAnsi="Calibri Light" w:cs="Calibri Light"/>
                <w:b/>
                <w:bCs/>
                <w:spacing w:val="-4"/>
                <w:sz w:val="12"/>
                <w:szCs w:val="12"/>
              </w:rPr>
              <w:t>High</w:t>
            </w:r>
          </w:p>
        </w:tc>
        <w:tc>
          <w:tcPr>
            <w:tcW w:w="900" w:type="dxa"/>
            <w:shd w:val="clear" w:color="auto" w:fill="B3E5A1" w:themeFill="accent6" w:themeFillTint="66"/>
          </w:tcPr>
          <w:p w14:paraId="1622FEEB" w14:textId="77777777" w:rsidR="00FD39F4" w:rsidRPr="00A27E90" w:rsidRDefault="00FD39F4" w:rsidP="00DA2E2E">
            <w:pPr>
              <w:widowControl w:val="0"/>
              <w:autoSpaceDE w:val="0"/>
              <w:autoSpaceDN w:val="0"/>
              <w:spacing w:before="129" w:after="0" w:line="240" w:lineRule="auto"/>
              <w:rPr>
                <w:rFonts w:ascii="Calibri Light" w:eastAsia="Times New Roman" w:hAnsi="Calibri Light" w:cs="Calibri Light"/>
                <w:b/>
                <w:bCs/>
                <w:sz w:val="12"/>
                <w:szCs w:val="12"/>
              </w:rPr>
            </w:pPr>
          </w:p>
          <w:p w14:paraId="579A491F" w14:textId="77777777" w:rsidR="00FD39F4" w:rsidRPr="00A27E90" w:rsidRDefault="00FD39F4" w:rsidP="00DA2E2E">
            <w:pPr>
              <w:widowControl w:val="0"/>
              <w:autoSpaceDE w:val="0"/>
              <w:autoSpaceDN w:val="0"/>
              <w:spacing w:after="0" w:line="240" w:lineRule="auto"/>
              <w:ind w:left="22" w:right="12"/>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4"/>
                <w:sz w:val="12"/>
                <w:szCs w:val="12"/>
              </w:rPr>
              <w:t>MRDLG</w:t>
            </w:r>
          </w:p>
        </w:tc>
        <w:tc>
          <w:tcPr>
            <w:tcW w:w="879" w:type="dxa"/>
            <w:shd w:val="clear" w:color="auto" w:fill="B3E5A1" w:themeFill="accent6" w:themeFillTint="66"/>
          </w:tcPr>
          <w:p w14:paraId="54F41C9A" w14:textId="77777777" w:rsidR="00FD39F4" w:rsidRPr="00A27E90" w:rsidRDefault="00FD39F4" w:rsidP="00DA2E2E">
            <w:pPr>
              <w:widowControl w:val="0"/>
              <w:autoSpaceDE w:val="0"/>
              <w:autoSpaceDN w:val="0"/>
              <w:spacing w:before="129" w:after="0" w:line="240" w:lineRule="auto"/>
              <w:rPr>
                <w:rFonts w:ascii="Calibri Light" w:eastAsia="Times New Roman" w:hAnsi="Calibri Light" w:cs="Calibri Light"/>
                <w:b/>
                <w:bCs/>
                <w:sz w:val="12"/>
                <w:szCs w:val="12"/>
              </w:rPr>
            </w:pPr>
          </w:p>
          <w:p w14:paraId="33FA20D4" w14:textId="77777777" w:rsidR="00FD39F4" w:rsidRPr="00A27E90" w:rsidRDefault="00FD39F4" w:rsidP="00DA2E2E">
            <w:pPr>
              <w:widowControl w:val="0"/>
              <w:autoSpaceDE w:val="0"/>
              <w:autoSpaceDN w:val="0"/>
              <w:spacing w:after="0" w:line="240" w:lineRule="auto"/>
              <w:ind w:left="25" w:right="18"/>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4"/>
                <w:sz w:val="12"/>
                <w:szCs w:val="12"/>
              </w:rPr>
              <w:t>MRDL</w:t>
            </w:r>
          </w:p>
        </w:tc>
        <w:tc>
          <w:tcPr>
            <w:tcW w:w="4278" w:type="dxa"/>
            <w:shd w:val="clear" w:color="auto" w:fill="B3E5A1" w:themeFill="accent6" w:themeFillTint="66"/>
          </w:tcPr>
          <w:p w14:paraId="1DCA398A" w14:textId="77777777" w:rsidR="00FD39F4" w:rsidRPr="00A27E90" w:rsidRDefault="00FD39F4" w:rsidP="00DA2E2E">
            <w:pPr>
              <w:widowControl w:val="0"/>
              <w:autoSpaceDE w:val="0"/>
              <w:autoSpaceDN w:val="0"/>
              <w:spacing w:before="129" w:after="0" w:line="240" w:lineRule="auto"/>
              <w:rPr>
                <w:rFonts w:ascii="Calibri Light" w:eastAsia="Times New Roman" w:hAnsi="Calibri Light" w:cs="Calibri Light"/>
                <w:b/>
                <w:bCs/>
                <w:sz w:val="12"/>
                <w:szCs w:val="12"/>
              </w:rPr>
            </w:pPr>
          </w:p>
          <w:p w14:paraId="720E1269" w14:textId="77777777" w:rsidR="00FD39F4" w:rsidRPr="00A27E90" w:rsidRDefault="00FD39F4" w:rsidP="00DA2E2E">
            <w:pPr>
              <w:widowControl w:val="0"/>
              <w:autoSpaceDE w:val="0"/>
              <w:autoSpaceDN w:val="0"/>
              <w:spacing w:after="0" w:line="240" w:lineRule="auto"/>
              <w:ind w:left="1102"/>
              <w:rPr>
                <w:rFonts w:ascii="Calibri Light" w:eastAsia="Times New Roman" w:hAnsi="Calibri Light" w:cs="Calibri Light"/>
                <w:b/>
                <w:bCs/>
                <w:sz w:val="12"/>
                <w:szCs w:val="12"/>
              </w:rPr>
            </w:pPr>
            <w:r w:rsidRPr="00A27E90">
              <w:rPr>
                <w:rFonts w:ascii="Calibri Light" w:eastAsia="Times New Roman" w:hAnsi="Calibri Light" w:cs="Calibri Light"/>
                <w:b/>
                <w:bCs/>
                <w:sz w:val="12"/>
                <w:szCs w:val="12"/>
              </w:rPr>
              <w:t>Likely</w:t>
            </w:r>
            <w:r w:rsidRPr="00A27E90">
              <w:rPr>
                <w:rFonts w:ascii="Calibri Light" w:eastAsia="Times New Roman" w:hAnsi="Calibri Light" w:cs="Calibri Light"/>
                <w:b/>
                <w:bCs/>
                <w:spacing w:val="-3"/>
                <w:sz w:val="12"/>
                <w:szCs w:val="12"/>
              </w:rPr>
              <w:t xml:space="preserve"> </w:t>
            </w:r>
            <w:r w:rsidRPr="00A27E90">
              <w:rPr>
                <w:rFonts w:ascii="Calibri Light" w:eastAsia="Times New Roman" w:hAnsi="Calibri Light" w:cs="Calibri Light"/>
                <w:b/>
                <w:bCs/>
                <w:sz w:val="12"/>
                <w:szCs w:val="12"/>
              </w:rPr>
              <w:t>Source</w:t>
            </w:r>
            <w:r w:rsidRPr="00A27E90">
              <w:rPr>
                <w:rFonts w:ascii="Calibri Light" w:eastAsia="Times New Roman" w:hAnsi="Calibri Light" w:cs="Calibri Light"/>
                <w:b/>
                <w:bCs/>
                <w:spacing w:val="-6"/>
                <w:sz w:val="12"/>
                <w:szCs w:val="12"/>
              </w:rPr>
              <w:t xml:space="preserve"> </w:t>
            </w:r>
            <w:r w:rsidRPr="00A27E90">
              <w:rPr>
                <w:rFonts w:ascii="Calibri Light" w:eastAsia="Times New Roman" w:hAnsi="Calibri Light" w:cs="Calibri Light"/>
                <w:b/>
                <w:bCs/>
                <w:sz w:val="12"/>
                <w:szCs w:val="12"/>
              </w:rPr>
              <w:t>of</w:t>
            </w:r>
            <w:r w:rsidRPr="00A27E90">
              <w:rPr>
                <w:rFonts w:ascii="Calibri Light" w:eastAsia="Times New Roman" w:hAnsi="Calibri Light" w:cs="Calibri Light"/>
                <w:b/>
                <w:bCs/>
                <w:spacing w:val="-6"/>
                <w:sz w:val="12"/>
                <w:szCs w:val="12"/>
              </w:rPr>
              <w:t xml:space="preserve"> </w:t>
            </w:r>
            <w:r w:rsidRPr="00A27E90">
              <w:rPr>
                <w:rFonts w:ascii="Calibri Light" w:eastAsia="Times New Roman" w:hAnsi="Calibri Light" w:cs="Calibri Light"/>
                <w:b/>
                <w:bCs/>
                <w:spacing w:val="-2"/>
                <w:sz w:val="12"/>
                <w:szCs w:val="12"/>
              </w:rPr>
              <w:t>Contamination</w:t>
            </w:r>
          </w:p>
        </w:tc>
      </w:tr>
      <w:tr w:rsidR="00FD39F4" w:rsidRPr="00A27E90" w14:paraId="1273E7E9" w14:textId="77777777" w:rsidTr="00DA2E2E">
        <w:trPr>
          <w:trHeight w:val="20"/>
        </w:trPr>
        <w:tc>
          <w:tcPr>
            <w:tcW w:w="1328" w:type="dxa"/>
            <w:vAlign w:val="center"/>
          </w:tcPr>
          <w:p w14:paraId="14924FA2" w14:textId="77777777" w:rsidR="00FD39F4" w:rsidRPr="004D0305" w:rsidRDefault="00FD39F4" w:rsidP="00DA2E2E">
            <w:pPr>
              <w:widowControl w:val="0"/>
              <w:autoSpaceDE w:val="0"/>
              <w:autoSpaceDN w:val="0"/>
              <w:spacing w:before="136" w:after="0" w:line="240" w:lineRule="auto"/>
              <w:ind w:left="7"/>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Chlorine (ppm)</w:t>
            </w:r>
          </w:p>
        </w:tc>
        <w:tc>
          <w:tcPr>
            <w:tcW w:w="989" w:type="dxa"/>
            <w:vAlign w:val="center"/>
          </w:tcPr>
          <w:p w14:paraId="4C05C108" w14:textId="77777777" w:rsidR="00FD39F4" w:rsidRPr="004D0305" w:rsidRDefault="00FD39F4" w:rsidP="00DA2E2E">
            <w:pPr>
              <w:widowControl w:val="0"/>
              <w:autoSpaceDE w:val="0"/>
              <w:autoSpaceDN w:val="0"/>
              <w:spacing w:before="102" w:after="0" w:line="240" w:lineRule="auto"/>
              <w:ind w:left="407"/>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N</w:t>
            </w:r>
          </w:p>
        </w:tc>
        <w:tc>
          <w:tcPr>
            <w:tcW w:w="1172" w:type="dxa"/>
            <w:vAlign w:val="center"/>
          </w:tcPr>
          <w:p w14:paraId="13CB3F2E" w14:textId="77777777" w:rsidR="00FD39F4" w:rsidRPr="004D0305" w:rsidRDefault="00FD39F4" w:rsidP="00DA2E2E">
            <w:pPr>
              <w:widowControl w:val="0"/>
              <w:autoSpaceDE w:val="0"/>
              <w:autoSpaceDN w:val="0"/>
              <w:spacing w:before="102" w:after="0" w:line="240" w:lineRule="auto"/>
              <w:ind w:left="243"/>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0.64 (ppm)</w:t>
            </w:r>
          </w:p>
        </w:tc>
        <w:tc>
          <w:tcPr>
            <w:tcW w:w="1282" w:type="dxa"/>
            <w:vAlign w:val="center"/>
          </w:tcPr>
          <w:p w14:paraId="77437111" w14:textId="77777777" w:rsidR="00FD39F4" w:rsidRPr="004D0305" w:rsidRDefault="00FD39F4" w:rsidP="00DA2E2E">
            <w:pPr>
              <w:widowControl w:val="0"/>
              <w:autoSpaceDE w:val="0"/>
              <w:autoSpaceDN w:val="0"/>
              <w:spacing w:before="102" w:after="0" w:line="240" w:lineRule="auto"/>
              <w:ind w:right="179"/>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0-3 (ppm)</w:t>
            </w:r>
          </w:p>
        </w:tc>
        <w:tc>
          <w:tcPr>
            <w:tcW w:w="900" w:type="dxa"/>
            <w:vAlign w:val="center"/>
          </w:tcPr>
          <w:p w14:paraId="7155A391" w14:textId="77777777" w:rsidR="00FD39F4" w:rsidRPr="004D0305" w:rsidRDefault="00FD39F4" w:rsidP="00DA2E2E">
            <w:pPr>
              <w:widowControl w:val="0"/>
              <w:autoSpaceDE w:val="0"/>
              <w:autoSpaceDN w:val="0"/>
              <w:spacing w:before="133" w:after="0" w:line="240" w:lineRule="auto"/>
              <w:ind w:left="22" w:right="14"/>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4</w:t>
            </w:r>
          </w:p>
        </w:tc>
        <w:tc>
          <w:tcPr>
            <w:tcW w:w="879" w:type="dxa"/>
            <w:vAlign w:val="center"/>
          </w:tcPr>
          <w:p w14:paraId="7D70DE65" w14:textId="77777777" w:rsidR="00FD39F4" w:rsidRPr="004D0305" w:rsidRDefault="00FD39F4" w:rsidP="00DA2E2E">
            <w:pPr>
              <w:widowControl w:val="0"/>
              <w:autoSpaceDE w:val="0"/>
              <w:autoSpaceDN w:val="0"/>
              <w:spacing w:before="133" w:after="0" w:line="240" w:lineRule="auto"/>
              <w:ind w:left="25" w:right="20"/>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4.0</w:t>
            </w:r>
          </w:p>
        </w:tc>
        <w:tc>
          <w:tcPr>
            <w:tcW w:w="4278" w:type="dxa"/>
            <w:vAlign w:val="center"/>
          </w:tcPr>
          <w:p w14:paraId="6E10B81B" w14:textId="77777777" w:rsidR="00FD39F4" w:rsidRPr="004D0305" w:rsidRDefault="00FD39F4" w:rsidP="00DA2E2E">
            <w:pPr>
              <w:widowControl w:val="0"/>
              <w:autoSpaceDE w:val="0"/>
              <w:autoSpaceDN w:val="0"/>
              <w:spacing w:before="133" w:after="0" w:line="240" w:lineRule="auto"/>
              <w:ind w:left="243"/>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Water additive used to control microbes</w:t>
            </w:r>
          </w:p>
        </w:tc>
      </w:tr>
      <w:tr w:rsidR="00FD39F4" w:rsidRPr="00A27E90" w14:paraId="0BC14A05" w14:textId="77777777" w:rsidTr="00DA2E2E">
        <w:trPr>
          <w:trHeight w:val="20"/>
        </w:trPr>
        <w:tc>
          <w:tcPr>
            <w:tcW w:w="1328" w:type="dxa"/>
            <w:vAlign w:val="center"/>
          </w:tcPr>
          <w:p w14:paraId="0394921E" w14:textId="77777777" w:rsidR="00FD39F4" w:rsidRPr="004D0305" w:rsidRDefault="00FD39F4" w:rsidP="00DA2E2E">
            <w:pPr>
              <w:widowControl w:val="0"/>
              <w:autoSpaceDE w:val="0"/>
              <w:autoSpaceDN w:val="0"/>
              <w:spacing w:before="126" w:after="0" w:line="240" w:lineRule="auto"/>
              <w:ind w:left="7"/>
              <w:jc w:val="center"/>
              <w:rPr>
                <w:rFonts w:ascii="Calibri Light" w:eastAsia="Times New Roman" w:hAnsi="Calibri Light" w:cs="Calibri Light"/>
                <w:sz w:val="12"/>
                <w:szCs w:val="12"/>
              </w:rPr>
            </w:pPr>
            <w:r w:rsidRPr="004D0305">
              <w:rPr>
                <w:rFonts w:ascii="Times New Roman" w:eastAsia="Times New Roman" w:hAnsi="Times New Roman" w:cs="Times New Roman"/>
                <w:bCs/>
                <w:sz w:val="12"/>
                <w:szCs w:val="12"/>
              </w:rPr>
              <w:t>Chl</w:t>
            </w:r>
            <w:r w:rsidRPr="004D0305">
              <w:rPr>
                <w:rFonts w:ascii="Times New Roman" w:eastAsia="Times New Roman" w:hAnsi="Times New Roman" w:cs="Times New Roman"/>
                <w:bCs/>
                <w:spacing w:val="1"/>
                <w:sz w:val="12"/>
                <w:szCs w:val="12"/>
              </w:rPr>
              <w:t>o</w:t>
            </w:r>
            <w:r w:rsidRPr="004D0305">
              <w:rPr>
                <w:rFonts w:ascii="Times New Roman" w:eastAsia="Times New Roman" w:hAnsi="Times New Roman" w:cs="Times New Roman"/>
                <w:bCs/>
                <w:sz w:val="12"/>
                <w:szCs w:val="12"/>
              </w:rPr>
              <w:t>r</w:t>
            </w:r>
            <w:r w:rsidRPr="004D0305">
              <w:rPr>
                <w:rFonts w:ascii="Times New Roman" w:eastAsia="Times New Roman" w:hAnsi="Times New Roman" w:cs="Times New Roman"/>
                <w:bCs/>
                <w:spacing w:val="1"/>
                <w:sz w:val="12"/>
                <w:szCs w:val="12"/>
              </w:rPr>
              <w:t>a</w:t>
            </w:r>
            <w:r w:rsidRPr="004D0305">
              <w:rPr>
                <w:rFonts w:ascii="Times New Roman" w:eastAsia="Times New Roman" w:hAnsi="Times New Roman" w:cs="Times New Roman"/>
                <w:bCs/>
                <w:sz w:val="12"/>
                <w:szCs w:val="12"/>
              </w:rPr>
              <w:t>mines (ppm)</w:t>
            </w:r>
          </w:p>
        </w:tc>
        <w:tc>
          <w:tcPr>
            <w:tcW w:w="989" w:type="dxa"/>
            <w:vAlign w:val="center"/>
          </w:tcPr>
          <w:p w14:paraId="75B62C69" w14:textId="77777777" w:rsidR="00FD39F4" w:rsidRPr="004D0305" w:rsidRDefault="00FD39F4" w:rsidP="00DA2E2E">
            <w:pPr>
              <w:widowControl w:val="0"/>
              <w:autoSpaceDE w:val="0"/>
              <w:autoSpaceDN w:val="0"/>
              <w:spacing w:before="105" w:after="0" w:line="240" w:lineRule="auto"/>
              <w:ind w:left="366"/>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N</w:t>
            </w:r>
          </w:p>
        </w:tc>
        <w:tc>
          <w:tcPr>
            <w:tcW w:w="1172" w:type="dxa"/>
            <w:vAlign w:val="center"/>
          </w:tcPr>
          <w:p w14:paraId="68D2BC17" w14:textId="77777777" w:rsidR="00FD39F4" w:rsidRPr="004D0305" w:rsidRDefault="00FD39F4" w:rsidP="00DA2E2E">
            <w:pPr>
              <w:widowControl w:val="0"/>
              <w:autoSpaceDE w:val="0"/>
              <w:autoSpaceDN w:val="0"/>
              <w:spacing w:before="105" w:after="0" w:line="240" w:lineRule="auto"/>
              <w:ind w:left="205"/>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2.44 (ppm)</w:t>
            </w:r>
          </w:p>
        </w:tc>
        <w:tc>
          <w:tcPr>
            <w:tcW w:w="1282" w:type="dxa"/>
            <w:vAlign w:val="center"/>
          </w:tcPr>
          <w:p w14:paraId="7786B99C" w14:textId="77777777" w:rsidR="00FD39F4" w:rsidRPr="004D0305" w:rsidRDefault="00FD39F4" w:rsidP="00DA2E2E">
            <w:pPr>
              <w:widowControl w:val="0"/>
              <w:autoSpaceDE w:val="0"/>
              <w:autoSpaceDN w:val="0"/>
              <w:spacing w:before="105" w:after="0" w:line="240" w:lineRule="auto"/>
              <w:ind w:right="219"/>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1.1-3.5 (ppm)</w:t>
            </w:r>
          </w:p>
        </w:tc>
        <w:tc>
          <w:tcPr>
            <w:tcW w:w="900" w:type="dxa"/>
            <w:vAlign w:val="center"/>
          </w:tcPr>
          <w:p w14:paraId="068B8E29" w14:textId="77777777" w:rsidR="00FD39F4" w:rsidRPr="004D0305" w:rsidRDefault="00FD39F4" w:rsidP="00DA2E2E">
            <w:pPr>
              <w:autoSpaceDE w:val="0"/>
              <w:autoSpaceDN w:val="0"/>
              <w:adjustRightInd w:val="0"/>
              <w:spacing w:after="0" w:line="240" w:lineRule="auto"/>
              <w:jc w:val="center"/>
              <w:rPr>
                <w:rFonts w:ascii="Times New Roman" w:eastAsia="Times New Roman" w:hAnsi="Times New Roman" w:cs="Times New Roman"/>
                <w:sz w:val="12"/>
                <w:szCs w:val="12"/>
              </w:rPr>
            </w:pPr>
          </w:p>
          <w:p w14:paraId="32D9715E" w14:textId="77777777" w:rsidR="00FD39F4" w:rsidRPr="004D0305" w:rsidRDefault="00FD39F4" w:rsidP="00DA2E2E">
            <w:pPr>
              <w:widowControl w:val="0"/>
              <w:autoSpaceDE w:val="0"/>
              <w:autoSpaceDN w:val="0"/>
              <w:spacing w:after="0" w:line="240" w:lineRule="auto"/>
              <w:ind w:left="22"/>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4</w:t>
            </w:r>
          </w:p>
        </w:tc>
        <w:tc>
          <w:tcPr>
            <w:tcW w:w="879" w:type="dxa"/>
            <w:vAlign w:val="center"/>
          </w:tcPr>
          <w:p w14:paraId="5ADEFF02" w14:textId="77777777" w:rsidR="00FD39F4" w:rsidRPr="004D0305" w:rsidRDefault="00FD39F4" w:rsidP="00DA2E2E">
            <w:pPr>
              <w:autoSpaceDE w:val="0"/>
              <w:autoSpaceDN w:val="0"/>
              <w:adjustRightInd w:val="0"/>
              <w:spacing w:after="0" w:line="240" w:lineRule="auto"/>
              <w:jc w:val="center"/>
              <w:rPr>
                <w:rFonts w:ascii="Times New Roman" w:eastAsia="Times New Roman" w:hAnsi="Times New Roman" w:cs="Times New Roman"/>
                <w:sz w:val="12"/>
                <w:szCs w:val="12"/>
              </w:rPr>
            </w:pPr>
          </w:p>
          <w:p w14:paraId="37E9E417" w14:textId="77777777" w:rsidR="00FD39F4" w:rsidRPr="004D0305" w:rsidRDefault="00FD39F4" w:rsidP="00DA2E2E">
            <w:pPr>
              <w:widowControl w:val="0"/>
              <w:autoSpaceDE w:val="0"/>
              <w:autoSpaceDN w:val="0"/>
              <w:spacing w:after="0" w:line="240" w:lineRule="auto"/>
              <w:ind w:left="25"/>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4.0</w:t>
            </w:r>
          </w:p>
        </w:tc>
        <w:tc>
          <w:tcPr>
            <w:tcW w:w="4278" w:type="dxa"/>
            <w:vAlign w:val="center"/>
          </w:tcPr>
          <w:p w14:paraId="22E02392" w14:textId="77777777" w:rsidR="00FD39F4" w:rsidRPr="004D0305" w:rsidRDefault="00FD39F4" w:rsidP="00DA2E2E">
            <w:pPr>
              <w:widowControl w:val="0"/>
              <w:autoSpaceDE w:val="0"/>
              <w:autoSpaceDN w:val="0"/>
              <w:spacing w:before="126" w:after="0" w:line="240" w:lineRule="auto"/>
              <w:ind w:left="248"/>
              <w:jc w:val="center"/>
              <w:rPr>
                <w:rFonts w:ascii="Calibri Light" w:eastAsia="Times New Roman" w:hAnsi="Calibri Light" w:cs="Calibri Light"/>
                <w:sz w:val="12"/>
                <w:szCs w:val="12"/>
              </w:rPr>
            </w:pPr>
            <w:r w:rsidRPr="004D0305">
              <w:rPr>
                <w:rFonts w:ascii="Times New Roman" w:eastAsia="Times New Roman" w:hAnsi="Times New Roman" w:cs="Times New Roman"/>
                <w:sz w:val="12"/>
                <w:szCs w:val="12"/>
              </w:rPr>
              <w:t>Water</w:t>
            </w:r>
            <w:r w:rsidRPr="004D0305">
              <w:rPr>
                <w:rFonts w:ascii="Times New Roman" w:eastAsia="Times New Roman" w:hAnsi="Times New Roman" w:cs="Times New Roman"/>
                <w:spacing w:val="-5"/>
                <w:sz w:val="12"/>
                <w:szCs w:val="12"/>
              </w:rPr>
              <w:t xml:space="preserve"> </w:t>
            </w:r>
            <w:r w:rsidRPr="004D0305">
              <w:rPr>
                <w:rFonts w:ascii="Times New Roman" w:eastAsia="Times New Roman" w:hAnsi="Times New Roman" w:cs="Times New Roman"/>
                <w:sz w:val="12"/>
                <w:szCs w:val="12"/>
              </w:rPr>
              <w:t>a</w:t>
            </w:r>
            <w:r w:rsidRPr="004D0305">
              <w:rPr>
                <w:rFonts w:ascii="Times New Roman" w:eastAsia="Times New Roman" w:hAnsi="Times New Roman" w:cs="Times New Roman"/>
                <w:spacing w:val="1"/>
                <w:sz w:val="12"/>
                <w:szCs w:val="12"/>
              </w:rPr>
              <w:t>dd</w:t>
            </w:r>
            <w:r w:rsidRPr="004D0305">
              <w:rPr>
                <w:rFonts w:ascii="Times New Roman" w:eastAsia="Times New Roman" w:hAnsi="Times New Roman" w:cs="Times New Roman"/>
                <w:sz w:val="12"/>
                <w:szCs w:val="12"/>
              </w:rPr>
              <w:t>iti</w:t>
            </w:r>
            <w:r w:rsidRPr="004D0305">
              <w:rPr>
                <w:rFonts w:ascii="Times New Roman" w:eastAsia="Times New Roman" w:hAnsi="Times New Roman" w:cs="Times New Roman"/>
                <w:spacing w:val="1"/>
                <w:sz w:val="12"/>
                <w:szCs w:val="12"/>
              </w:rPr>
              <w:t>v</w:t>
            </w:r>
            <w:r w:rsidRPr="004D0305">
              <w:rPr>
                <w:rFonts w:ascii="Times New Roman" w:eastAsia="Times New Roman" w:hAnsi="Times New Roman" w:cs="Times New Roman"/>
                <w:sz w:val="12"/>
                <w:szCs w:val="12"/>
              </w:rPr>
              <w:t>e</w:t>
            </w:r>
            <w:r w:rsidRPr="004D0305">
              <w:rPr>
                <w:rFonts w:ascii="Times New Roman" w:eastAsia="Times New Roman" w:hAnsi="Times New Roman" w:cs="Times New Roman"/>
                <w:spacing w:val="-8"/>
                <w:sz w:val="12"/>
                <w:szCs w:val="12"/>
              </w:rPr>
              <w:t xml:space="preserve"> </w:t>
            </w:r>
            <w:r w:rsidRPr="004D0305">
              <w:rPr>
                <w:rFonts w:ascii="Times New Roman" w:eastAsia="Times New Roman" w:hAnsi="Times New Roman" w:cs="Times New Roman"/>
                <w:spacing w:val="1"/>
                <w:sz w:val="12"/>
                <w:szCs w:val="12"/>
              </w:rPr>
              <w:t>u</w:t>
            </w:r>
            <w:r w:rsidRPr="004D0305">
              <w:rPr>
                <w:rFonts w:ascii="Times New Roman" w:eastAsia="Times New Roman" w:hAnsi="Times New Roman" w:cs="Times New Roman"/>
                <w:sz w:val="12"/>
                <w:szCs w:val="12"/>
              </w:rPr>
              <w:t>sed</w:t>
            </w:r>
            <w:r w:rsidRPr="004D0305">
              <w:rPr>
                <w:rFonts w:ascii="Times New Roman" w:eastAsia="Times New Roman" w:hAnsi="Times New Roman" w:cs="Times New Roman"/>
                <w:spacing w:val="-3"/>
                <w:sz w:val="12"/>
                <w:szCs w:val="12"/>
              </w:rPr>
              <w:t xml:space="preserve"> </w:t>
            </w:r>
            <w:r w:rsidRPr="004D0305">
              <w:rPr>
                <w:rFonts w:ascii="Times New Roman" w:eastAsia="Times New Roman" w:hAnsi="Times New Roman" w:cs="Times New Roman"/>
                <w:sz w:val="12"/>
                <w:szCs w:val="12"/>
              </w:rPr>
              <w:t>to</w:t>
            </w:r>
            <w:r w:rsidRPr="004D0305">
              <w:rPr>
                <w:rFonts w:ascii="Times New Roman" w:eastAsia="Times New Roman" w:hAnsi="Times New Roman" w:cs="Times New Roman"/>
                <w:spacing w:val="-1"/>
                <w:sz w:val="12"/>
                <w:szCs w:val="12"/>
              </w:rPr>
              <w:t xml:space="preserve"> control microbes</w:t>
            </w:r>
          </w:p>
        </w:tc>
      </w:tr>
    </w:tbl>
    <w:p w14:paraId="11415B37" w14:textId="77777777" w:rsidR="00FD39F4" w:rsidRDefault="00FD39F4" w:rsidP="00FD39F4">
      <w:pPr>
        <w:rPr>
          <w:rFonts w:ascii="Times New Roman" w:eastAsia="Times New Roman" w:hAnsi="Times New Roman" w:cs="Times New Roman"/>
          <w:sz w:val="14"/>
          <w:szCs w:val="14"/>
        </w:rPr>
      </w:pPr>
    </w:p>
    <w:p w14:paraId="135505B4" w14:textId="77777777" w:rsidR="00FD39F4" w:rsidRDefault="00FD39F4" w:rsidP="00FD39F4">
      <w:pPr>
        <w:rPr>
          <w:rFonts w:ascii="Times New Roman" w:eastAsia="Times New Roman" w:hAnsi="Times New Roman" w:cs="Times New Roman"/>
          <w:sz w:val="14"/>
          <w:szCs w:val="14"/>
        </w:rPr>
      </w:pPr>
      <w:r w:rsidRPr="003B2304">
        <w:rPr>
          <w:rFonts w:ascii="Calibri Light" w:hAnsi="Calibri Light" w:cs="Calibri Light"/>
          <w:b/>
          <w:sz w:val="16"/>
          <w:szCs w:val="16"/>
        </w:rPr>
        <w:t>Inorganic</w:t>
      </w:r>
      <w:r w:rsidRPr="003B2304">
        <w:rPr>
          <w:rFonts w:ascii="Calibri Light" w:hAnsi="Calibri Light" w:cs="Calibri Light"/>
          <w:b/>
          <w:spacing w:val="-9"/>
          <w:sz w:val="16"/>
          <w:szCs w:val="16"/>
        </w:rPr>
        <w:t xml:space="preserve"> </w:t>
      </w:r>
      <w:r w:rsidRPr="003B2304">
        <w:rPr>
          <w:rFonts w:ascii="Calibri Light" w:hAnsi="Calibri Light" w:cs="Calibri Light"/>
          <w:b/>
          <w:spacing w:val="-2"/>
          <w:sz w:val="16"/>
          <w:szCs w:val="16"/>
        </w:rPr>
        <w:t>Contaminants</w:t>
      </w:r>
    </w:p>
    <w:tbl>
      <w:tblPr>
        <w:tblW w:w="1080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2205"/>
        <w:gridCol w:w="826"/>
        <w:gridCol w:w="812"/>
        <w:gridCol w:w="1246"/>
        <w:gridCol w:w="1261"/>
        <w:gridCol w:w="721"/>
        <w:gridCol w:w="630"/>
        <w:gridCol w:w="3099"/>
      </w:tblGrid>
      <w:tr w:rsidR="00FD39F4" w:rsidRPr="00A27E90" w14:paraId="16B8EAAF" w14:textId="77777777" w:rsidTr="00DA2E2E">
        <w:trPr>
          <w:trHeight w:val="20"/>
        </w:trPr>
        <w:tc>
          <w:tcPr>
            <w:tcW w:w="2205" w:type="dxa"/>
            <w:shd w:val="clear" w:color="auto" w:fill="B3E5A1" w:themeFill="accent6" w:themeFillTint="66"/>
          </w:tcPr>
          <w:p w14:paraId="3FC89120" w14:textId="77777777" w:rsidR="00FD39F4" w:rsidRPr="00A27E90" w:rsidRDefault="00FD39F4" w:rsidP="00DA2E2E">
            <w:pPr>
              <w:widowControl w:val="0"/>
              <w:autoSpaceDE w:val="0"/>
              <w:autoSpaceDN w:val="0"/>
              <w:spacing w:before="93" w:after="0" w:line="240" w:lineRule="auto"/>
              <w:ind w:left="295"/>
              <w:rPr>
                <w:rFonts w:ascii="Calibri Light" w:eastAsia="Times New Roman" w:hAnsi="Calibri Light" w:cs="Calibri Light"/>
                <w:b/>
                <w:bCs/>
                <w:sz w:val="12"/>
                <w:szCs w:val="12"/>
              </w:rPr>
            </w:pPr>
            <w:r w:rsidRPr="00A27E90">
              <w:rPr>
                <w:rFonts w:ascii="Calibri Light" w:eastAsia="Times New Roman" w:hAnsi="Calibri Light" w:cs="Calibri Light"/>
                <w:b/>
                <w:bCs/>
                <w:sz w:val="12"/>
                <w:szCs w:val="12"/>
              </w:rPr>
              <w:t>Contaminant</w:t>
            </w:r>
            <w:r w:rsidRPr="00A27E90">
              <w:rPr>
                <w:rFonts w:ascii="Calibri Light" w:eastAsia="Times New Roman" w:hAnsi="Calibri Light" w:cs="Calibri Light"/>
                <w:b/>
                <w:bCs/>
                <w:spacing w:val="-9"/>
                <w:sz w:val="12"/>
                <w:szCs w:val="12"/>
              </w:rPr>
              <w:t xml:space="preserve"> </w:t>
            </w:r>
            <w:r w:rsidRPr="00A27E90">
              <w:rPr>
                <w:rFonts w:ascii="Calibri Light" w:eastAsia="Times New Roman" w:hAnsi="Calibri Light" w:cs="Calibri Light"/>
                <w:b/>
                <w:bCs/>
                <w:spacing w:val="-2"/>
                <w:sz w:val="12"/>
                <w:szCs w:val="12"/>
              </w:rPr>
              <w:t>(units)</w:t>
            </w:r>
          </w:p>
        </w:tc>
        <w:tc>
          <w:tcPr>
            <w:tcW w:w="826" w:type="dxa"/>
            <w:shd w:val="clear" w:color="auto" w:fill="B3E5A1" w:themeFill="accent6" w:themeFillTint="66"/>
          </w:tcPr>
          <w:p w14:paraId="0C743E16" w14:textId="77777777" w:rsidR="00FD39F4" w:rsidRPr="00A27E90" w:rsidRDefault="00FD39F4" w:rsidP="00DA2E2E">
            <w:pPr>
              <w:widowControl w:val="0"/>
              <w:autoSpaceDE w:val="0"/>
              <w:autoSpaceDN w:val="0"/>
              <w:spacing w:before="93" w:after="0" w:line="240" w:lineRule="auto"/>
              <w:ind w:left="263" w:right="156" w:hanging="89"/>
              <w:rPr>
                <w:rFonts w:ascii="Calibri Light" w:eastAsia="Times New Roman" w:hAnsi="Calibri Light" w:cs="Calibri Light"/>
                <w:b/>
                <w:bCs/>
                <w:sz w:val="12"/>
                <w:szCs w:val="12"/>
              </w:rPr>
            </w:pPr>
            <w:r w:rsidRPr="00A27E90">
              <w:rPr>
                <w:rFonts w:ascii="Calibri Light" w:eastAsia="Times New Roman" w:hAnsi="Calibri Light" w:cs="Calibri Light"/>
                <w:b/>
                <w:bCs/>
                <w:spacing w:val="-2"/>
                <w:sz w:val="12"/>
                <w:szCs w:val="12"/>
              </w:rPr>
              <w:t>Sample</w:t>
            </w:r>
            <w:r w:rsidRPr="00A27E90">
              <w:rPr>
                <w:rFonts w:ascii="Calibri Light" w:eastAsia="Times New Roman" w:hAnsi="Calibri Light" w:cs="Calibri Light"/>
                <w:b/>
                <w:bCs/>
                <w:spacing w:val="40"/>
                <w:sz w:val="12"/>
                <w:szCs w:val="12"/>
              </w:rPr>
              <w:t xml:space="preserve"> </w:t>
            </w:r>
            <w:r w:rsidRPr="00A27E90">
              <w:rPr>
                <w:rFonts w:ascii="Calibri Light" w:eastAsia="Times New Roman" w:hAnsi="Calibri Light" w:cs="Calibri Light"/>
                <w:b/>
                <w:bCs/>
                <w:spacing w:val="-4"/>
                <w:sz w:val="12"/>
                <w:szCs w:val="12"/>
              </w:rPr>
              <w:t>Date</w:t>
            </w:r>
          </w:p>
        </w:tc>
        <w:tc>
          <w:tcPr>
            <w:tcW w:w="812" w:type="dxa"/>
            <w:shd w:val="clear" w:color="auto" w:fill="B3E5A1" w:themeFill="accent6" w:themeFillTint="66"/>
          </w:tcPr>
          <w:p w14:paraId="627E9414" w14:textId="77777777" w:rsidR="00FD39F4" w:rsidRPr="00A27E90" w:rsidRDefault="00FD39F4" w:rsidP="00DA2E2E">
            <w:pPr>
              <w:widowControl w:val="0"/>
              <w:autoSpaceDE w:val="0"/>
              <w:autoSpaceDN w:val="0"/>
              <w:spacing w:before="1" w:after="0" w:line="183" w:lineRule="exact"/>
              <w:ind w:left="10" w:right="5"/>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5"/>
                <w:sz w:val="12"/>
                <w:szCs w:val="12"/>
              </w:rPr>
              <w:t>MCL</w:t>
            </w:r>
          </w:p>
          <w:p w14:paraId="2D03A50C" w14:textId="77777777" w:rsidR="00FD39F4" w:rsidRPr="00A27E90" w:rsidRDefault="00FD39F4" w:rsidP="00DA2E2E">
            <w:pPr>
              <w:widowControl w:val="0"/>
              <w:autoSpaceDE w:val="0"/>
              <w:autoSpaceDN w:val="0"/>
              <w:spacing w:after="0" w:line="184" w:lineRule="exact"/>
              <w:ind w:left="10"/>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2"/>
                <w:sz w:val="12"/>
                <w:szCs w:val="12"/>
              </w:rPr>
              <w:t>Violation</w:t>
            </w:r>
            <w:r w:rsidRPr="00A27E90">
              <w:rPr>
                <w:rFonts w:ascii="Calibri Light" w:eastAsia="Times New Roman" w:hAnsi="Calibri Light" w:cs="Calibri Light"/>
                <w:b/>
                <w:bCs/>
                <w:spacing w:val="40"/>
                <w:sz w:val="12"/>
                <w:szCs w:val="12"/>
              </w:rPr>
              <w:t xml:space="preserve"> </w:t>
            </w:r>
            <w:r w:rsidRPr="00A27E90">
              <w:rPr>
                <w:rFonts w:ascii="Calibri Light" w:eastAsia="Times New Roman" w:hAnsi="Calibri Light" w:cs="Calibri Light"/>
                <w:b/>
                <w:bCs/>
                <w:spacing w:val="-4"/>
                <w:sz w:val="12"/>
                <w:szCs w:val="12"/>
              </w:rPr>
              <w:t>Y/N</w:t>
            </w:r>
          </w:p>
        </w:tc>
        <w:tc>
          <w:tcPr>
            <w:tcW w:w="1246" w:type="dxa"/>
            <w:shd w:val="clear" w:color="auto" w:fill="B3E5A1" w:themeFill="accent6" w:themeFillTint="66"/>
          </w:tcPr>
          <w:p w14:paraId="7FDF98C5" w14:textId="77777777" w:rsidR="00FD39F4" w:rsidRPr="00A27E90" w:rsidRDefault="00FD39F4" w:rsidP="00DA2E2E">
            <w:pPr>
              <w:widowControl w:val="0"/>
              <w:autoSpaceDE w:val="0"/>
              <w:autoSpaceDN w:val="0"/>
              <w:spacing w:before="93" w:after="0" w:line="240" w:lineRule="auto"/>
              <w:ind w:left="423" w:right="416" w:hanging="1"/>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4"/>
                <w:sz w:val="12"/>
                <w:szCs w:val="12"/>
              </w:rPr>
              <w:t>Your</w:t>
            </w:r>
            <w:r w:rsidRPr="00A27E90">
              <w:rPr>
                <w:rFonts w:ascii="Calibri Light" w:eastAsia="Times New Roman" w:hAnsi="Calibri Light" w:cs="Calibri Light"/>
                <w:b/>
                <w:bCs/>
                <w:spacing w:val="40"/>
                <w:sz w:val="12"/>
                <w:szCs w:val="12"/>
              </w:rPr>
              <w:t xml:space="preserve"> </w:t>
            </w:r>
            <w:r w:rsidRPr="00A27E90">
              <w:rPr>
                <w:rFonts w:ascii="Calibri Light" w:eastAsia="Times New Roman" w:hAnsi="Calibri Light" w:cs="Calibri Light"/>
                <w:b/>
                <w:bCs/>
                <w:spacing w:val="-2"/>
                <w:sz w:val="12"/>
                <w:szCs w:val="12"/>
              </w:rPr>
              <w:t>Water</w:t>
            </w:r>
          </w:p>
        </w:tc>
        <w:tc>
          <w:tcPr>
            <w:tcW w:w="1261" w:type="dxa"/>
            <w:shd w:val="clear" w:color="auto" w:fill="B3E5A1" w:themeFill="accent6" w:themeFillTint="66"/>
          </w:tcPr>
          <w:p w14:paraId="3FF4AE7C" w14:textId="77777777" w:rsidR="00FD39F4" w:rsidRPr="00A27E90" w:rsidRDefault="00FD39F4" w:rsidP="00DA2E2E">
            <w:pPr>
              <w:widowControl w:val="0"/>
              <w:autoSpaceDE w:val="0"/>
              <w:autoSpaceDN w:val="0"/>
              <w:spacing w:before="1" w:after="0" w:line="240" w:lineRule="auto"/>
              <w:ind w:left="5"/>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2"/>
                <w:sz w:val="12"/>
                <w:szCs w:val="12"/>
              </w:rPr>
              <w:t>Range</w:t>
            </w:r>
          </w:p>
          <w:p w14:paraId="28D69AB3" w14:textId="77777777" w:rsidR="00FD39F4" w:rsidRPr="00A27E90"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4BF97BB9" w14:textId="77777777" w:rsidR="00FD39F4" w:rsidRPr="00A27E90" w:rsidRDefault="00FD39F4" w:rsidP="00DA2E2E">
            <w:pPr>
              <w:widowControl w:val="0"/>
              <w:tabs>
                <w:tab w:val="left" w:pos="617"/>
              </w:tabs>
              <w:autoSpaceDE w:val="0"/>
              <w:autoSpaceDN w:val="0"/>
              <w:spacing w:after="0" w:line="163" w:lineRule="exact"/>
              <w:ind w:left="1"/>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5"/>
                <w:sz w:val="12"/>
                <w:szCs w:val="12"/>
              </w:rPr>
              <w:t>Low</w:t>
            </w:r>
            <w:r w:rsidRPr="00A27E90">
              <w:rPr>
                <w:rFonts w:ascii="Calibri Light" w:eastAsia="Times New Roman" w:hAnsi="Calibri Light" w:cs="Calibri Light"/>
                <w:b/>
                <w:bCs/>
                <w:sz w:val="12"/>
                <w:szCs w:val="12"/>
              </w:rPr>
              <w:tab/>
            </w:r>
            <w:r w:rsidRPr="00A27E90">
              <w:rPr>
                <w:rFonts w:ascii="Calibri Light" w:eastAsia="Times New Roman" w:hAnsi="Calibri Light" w:cs="Calibri Light"/>
                <w:b/>
                <w:bCs/>
                <w:spacing w:val="-4"/>
                <w:sz w:val="12"/>
                <w:szCs w:val="12"/>
              </w:rPr>
              <w:t>High</w:t>
            </w:r>
          </w:p>
        </w:tc>
        <w:tc>
          <w:tcPr>
            <w:tcW w:w="721" w:type="dxa"/>
            <w:shd w:val="clear" w:color="auto" w:fill="B3E5A1" w:themeFill="accent6" w:themeFillTint="66"/>
          </w:tcPr>
          <w:p w14:paraId="3D0C58FA" w14:textId="77777777" w:rsidR="00FD39F4" w:rsidRPr="00A27E90"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1DBE3076" w14:textId="77777777" w:rsidR="00FD39F4" w:rsidRPr="00A27E90" w:rsidRDefault="00FD39F4" w:rsidP="00DA2E2E">
            <w:pPr>
              <w:widowControl w:val="0"/>
              <w:autoSpaceDE w:val="0"/>
              <w:autoSpaceDN w:val="0"/>
              <w:spacing w:after="0" w:line="240" w:lineRule="auto"/>
              <w:ind w:left="3"/>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4"/>
                <w:sz w:val="12"/>
                <w:szCs w:val="12"/>
              </w:rPr>
              <w:t>MCLG</w:t>
            </w:r>
          </w:p>
        </w:tc>
        <w:tc>
          <w:tcPr>
            <w:tcW w:w="630" w:type="dxa"/>
            <w:shd w:val="clear" w:color="auto" w:fill="B3E5A1" w:themeFill="accent6" w:themeFillTint="66"/>
          </w:tcPr>
          <w:p w14:paraId="2455D6D7" w14:textId="77777777" w:rsidR="00FD39F4" w:rsidRPr="00A27E90"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0C1FC3E2" w14:textId="77777777" w:rsidR="00FD39F4" w:rsidRPr="00A27E90" w:rsidRDefault="00FD39F4" w:rsidP="00DA2E2E">
            <w:pPr>
              <w:widowControl w:val="0"/>
              <w:autoSpaceDE w:val="0"/>
              <w:autoSpaceDN w:val="0"/>
              <w:spacing w:after="0" w:line="240" w:lineRule="auto"/>
              <w:ind w:left="1" w:right="1"/>
              <w:jc w:val="center"/>
              <w:rPr>
                <w:rFonts w:ascii="Calibri Light" w:eastAsia="Times New Roman" w:hAnsi="Calibri Light" w:cs="Calibri Light"/>
                <w:b/>
                <w:bCs/>
                <w:sz w:val="12"/>
                <w:szCs w:val="12"/>
              </w:rPr>
            </w:pPr>
            <w:r w:rsidRPr="00A27E90">
              <w:rPr>
                <w:rFonts w:ascii="Calibri Light" w:eastAsia="Times New Roman" w:hAnsi="Calibri Light" w:cs="Calibri Light"/>
                <w:b/>
                <w:bCs/>
                <w:spacing w:val="-5"/>
                <w:sz w:val="12"/>
                <w:szCs w:val="12"/>
              </w:rPr>
              <w:t>MCL</w:t>
            </w:r>
          </w:p>
        </w:tc>
        <w:tc>
          <w:tcPr>
            <w:tcW w:w="3099" w:type="dxa"/>
            <w:shd w:val="clear" w:color="auto" w:fill="B3E5A1" w:themeFill="accent6" w:themeFillTint="66"/>
          </w:tcPr>
          <w:p w14:paraId="39AA7D68" w14:textId="77777777" w:rsidR="00FD39F4" w:rsidRPr="00A27E90"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5C99E37C" w14:textId="77777777" w:rsidR="00FD39F4" w:rsidRPr="00A27E90" w:rsidRDefault="00FD39F4" w:rsidP="00DA2E2E">
            <w:pPr>
              <w:widowControl w:val="0"/>
              <w:autoSpaceDE w:val="0"/>
              <w:autoSpaceDN w:val="0"/>
              <w:spacing w:after="0" w:line="240" w:lineRule="auto"/>
              <w:ind w:left="492"/>
              <w:rPr>
                <w:rFonts w:ascii="Calibri Light" w:eastAsia="Times New Roman" w:hAnsi="Calibri Light" w:cs="Calibri Light"/>
                <w:b/>
                <w:bCs/>
                <w:sz w:val="12"/>
                <w:szCs w:val="12"/>
              </w:rPr>
            </w:pPr>
            <w:r w:rsidRPr="00A27E90">
              <w:rPr>
                <w:rFonts w:ascii="Calibri Light" w:eastAsia="Times New Roman" w:hAnsi="Calibri Light" w:cs="Calibri Light"/>
                <w:b/>
                <w:bCs/>
                <w:sz w:val="12"/>
                <w:szCs w:val="12"/>
              </w:rPr>
              <w:t>Likely</w:t>
            </w:r>
            <w:r w:rsidRPr="00A27E90">
              <w:rPr>
                <w:rFonts w:ascii="Calibri Light" w:eastAsia="Times New Roman" w:hAnsi="Calibri Light" w:cs="Calibri Light"/>
                <w:b/>
                <w:bCs/>
                <w:spacing w:val="-3"/>
                <w:sz w:val="12"/>
                <w:szCs w:val="12"/>
              </w:rPr>
              <w:t xml:space="preserve"> </w:t>
            </w:r>
            <w:r w:rsidRPr="00A27E90">
              <w:rPr>
                <w:rFonts w:ascii="Calibri Light" w:eastAsia="Times New Roman" w:hAnsi="Calibri Light" w:cs="Calibri Light"/>
                <w:b/>
                <w:bCs/>
                <w:sz w:val="12"/>
                <w:szCs w:val="12"/>
              </w:rPr>
              <w:t>Source</w:t>
            </w:r>
            <w:r w:rsidRPr="00A27E90">
              <w:rPr>
                <w:rFonts w:ascii="Calibri Light" w:eastAsia="Times New Roman" w:hAnsi="Calibri Light" w:cs="Calibri Light"/>
                <w:b/>
                <w:bCs/>
                <w:spacing w:val="-6"/>
                <w:sz w:val="12"/>
                <w:szCs w:val="12"/>
              </w:rPr>
              <w:t xml:space="preserve"> </w:t>
            </w:r>
            <w:r w:rsidRPr="00A27E90">
              <w:rPr>
                <w:rFonts w:ascii="Calibri Light" w:eastAsia="Times New Roman" w:hAnsi="Calibri Light" w:cs="Calibri Light"/>
                <w:b/>
                <w:bCs/>
                <w:sz w:val="12"/>
                <w:szCs w:val="12"/>
              </w:rPr>
              <w:t>of</w:t>
            </w:r>
            <w:r w:rsidRPr="00A27E90">
              <w:rPr>
                <w:rFonts w:ascii="Calibri Light" w:eastAsia="Times New Roman" w:hAnsi="Calibri Light" w:cs="Calibri Light"/>
                <w:b/>
                <w:bCs/>
                <w:spacing w:val="-6"/>
                <w:sz w:val="12"/>
                <w:szCs w:val="12"/>
              </w:rPr>
              <w:t xml:space="preserve"> </w:t>
            </w:r>
            <w:r w:rsidRPr="00A27E90">
              <w:rPr>
                <w:rFonts w:ascii="Calibri Light" w:eastAsia="Times New Roman" w:hAnsi="Calibri Light" w:cs="Calibri Light"/>
                <w:b/>
                <w:bCs/>
                <w:spacing w:val="-2"/>
                <w:sz w:val="12"/>
                <w:szCs w:val="12"/>
              </w:rPr>
              <w:t>Contamination</w:t>
            </w:r>
          </w:p>
        </w:tc>
      </w:tr>
      <w:tr w:rsidR="00FD39F4" w:rsidRPr="00A27E90" w14:paraId="5BD97AF1" w14:textId="77777777" w:rsidTr="00DA2E2E">
        <w:trPr>
          <w:trHeight w:val="20"/>
        </w:trPr>
        <w:tc>
          <w:tcPr>
            <w:tcW w:w="2205" w:type="dxa"/>
            <w:tcBorders>
              <w:top w:val="single" w:sz="2" w:space="0" w:color="000000"/>
              <w:left w:val="single" w:sz="4" w:space="0" w:color="000000"/>
              <w:bottom w:val="single" w:sz="2" w:space="0" w:color="000000"/>
              <w:right w:val="single" w:sz="2" w:space="0" w:color="000000"/>
            </w:tcBorders>
            <w:vAlign w:val="center"/>
          </w:tcPr>
          <w:p w14:paraId="4F0FFEDC" w14:textId="77777777" w:rsidR="00FD39F4" w:rsidRPr="004D0305" w:rsidRDefault="00FD39F4" w:rsidP="00DA2E2E">
            <w:pPr>
              <w:widowControl w:val="0"/>
              <w:autoSpaceDE w:val="0"/>
              <w:autoSpaceDN w:val="0"/>
              <w:spacing w:after="0" w:line="240" w:lineRule="auto"/>
              <w:ind w:left="100"/>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Fluoride (ppm)</w:t>
            </w:r>
          </w:p>
        </w:tc>
        <w:tc>
          <w:tcPr>
            <w:tcW w:w="826" w:type="dxa"/>
            <w:tcBorders>
              <w:top w:val="single" w:sz="2" w:space="0" w:color="000000"/>
              <w:left w:val="single" w:sz="2" w:space="0" w:color="000000"/>
              <w:bottom w:val="single" w:sz="2" w:space="0" w:color="000000"/>
              <w:right w:val="single" w:sz="4" w:space="0" w:color="000000"/>
            </w:tcBorders>
            <w:vAlign w:val="center"/>
          </w:tcPr>
          <w:p w14:paraId="33B11C1C" w14:textId="77777777" w:rsidR="00FD39F4" w:rsidRPr="004D0305" w:rsidRDefault="00FD39F4" w:rsidP="00DA2E2E">
            <w:pPr>
              <w:widowControl w:val="0"/>
              <w:autoSpaceDE w:val="0"/>
              <w:autoSpaceDN w:val="0"/>
              <w:spacing w:after="0" w:line="240" w:lineRule="auto"/>
              <w:ind w:left="210"/>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1/7/25</w:t>
            </w:r>
          </w:p>
        </w:tc>
        <w:tc>
          <w:tcPr>
            <w:tcW w:w="812" w:type="dxa"/>
            <w:tcBorders>
              <w:top w:val="single" w:sz="2" w:space="0" w:color="000000"/>
              <w:left w:val="single" w:sz="4" w:space="0" w:color="000000"/>
              <w:bottom w:val="single" w:sz="2" w:space="0" w:color="000000"/>
              <w:right w:val="single" w:sz="4" w:space="0" w:color="000000"/>
            </w:tcBorders>
            <w:vAlign w:val="center"/>
          </w:tcPr>
          <w:p w14:paraId="2C901E03" w14:textId="77777777" w:rsidR="00FD39F4" w:rsidRPr="004D0305" w:rsidRDefault="00FD39F4" w:rsidP="00DA2E2E">
            <w:pPr>
              <w:widowControl w:val="0"/>
              <w:autoSpaceDE w:val="0"/>
              <w:autoSpaceDN w:val="0"/>
              <w:spacing w:after="0" w:line="240" w:lineRule="auto"/>
              <w:ind w:left="10" w:right="2"/>
              <w:jc w:val="center"/>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N</w:t>
            </w:r>
          </w:p>
        </w:tc>
        <w:tc>
          <w:tcPr>
            <w:tcW w:w="1246" w:type="dxa"/>
            <w:tcBorders>
              <w:top w:val="single" w:sz="2" w:space="0" w:color="000000"/>
              <w:left w:val="single" w:sz="4" w:space="0" w:color="000000"/>
              <w:bottom w:val="single" w:sz="2" w:space="0" w:color="000000"/>
              <w:right w:val="single" w:sz="4" w:space="0" w:color="000000"/>
            </w:tcBorders>
            <w:vAlign w:val="center"/>
          </w:tcPr>
          <w:p w14:paraId="2FDC29A4" w14:textId="77777777" w:rsidR="00FD39F4" w:rsidRPr="004D0305" w:rsidRDefault="00FD39F4" w:rsidP="00DA2E2E">
            <w:pPr>
              <w:widowControl w:val="0"/>
              <w:autoSpaceDE w:val="0"/>
              <w:autoSpaceDN w:val="0"/>
              <w:spacing w:after="0" w:line="240" w:lineRule="auto"/>
              <w:ind w:left="303"/>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0.61 (ppm)</w:t>
            </w:r>
          </w:p>
        </w:tc>
        <w:tc>
          <w:tcPr>
            <w:tcW w:w="1261" w:type="dxa"/>
            <w:tcBorders>
              <w:top w:val="single" w:sz="2" w:space="0" w:color="000000"/>
              <w:left w:val="single" w:sz="4" w:space="0" w:color="000000"/>
              <w:bottom w:val="single" w:sz="2" w:space="0" w:color="000000"/>
              <w:right w:val="single" w:sz="4" w:space="0" w:color="000000"/>
            </w:tcBorders>
            <w:vAlign w:val="center"/>
          </w:tcPr>
          <w:p w14:paraId="2C36362C" w14:textId="77777777" w:rsidR="00FD39F4" w:rsidRPr="004D0305" w:rsidRDefault="00FD39F4" w:rsidP="00DA2E2E">
            <w:pPr>
              <w:widowControl w:val="0"/>
              <w:autoSpaceDE w:val="0"/>
              <w:autoSpaceDN w:val="0"/>
              <w:spacing w:after="0" w:line="240" w:lineRule="auto"/>
              <w:ind w:left="2"/>
              <w:jc w:val="center"/>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N/A</w:t>
            </w:r>
          </w:p>
        </w:tc>
        <w:tc>
          <w:tcPr>
            <w:tcW w:w="721" w:type="dxa"/>
            <w:tcBorders>
              <w:top w:val="single" w:sz="2" w:space="0" w:color="000000"/>
              <w:left w:val="single" w:sz="4" w:space="0" w:color="000000"/>
              <w:bottom w:val="single" w:sz="2" w:space="0" w:color="000000"/>
              <w:right w:val="single" w:sz="4" w:space="0" w:color="000000"/>
            </w:tcBorders>
            <w:vAlign w:val="center"/>
          </w:tcPr>
          <w:p w14:paraId="36C8F54D" w14:textId="77777777" w:rsidR="00FD39F4" w:rsidRPr="004D0305" w:rsidRDefault="00FD39F4" w:rsidP="00DA2E2E">
            <w:pPr>
              <w:widowControl w:val="0"/>
              <w:autoSpaceDE w:val="0"/>
              <w:autoSpaceDN w:val="0"/>
              <w:spacing w:after="0" w:line="240" w:lineRule="auto"/>
              <w:ind w:left="3"/>
              <w:jc w:val="center"/>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4</w:t>
            </w:r>
          </w:p>
        </w:tc>
        <w:tc>
          <w:tcPr>
            <w:tcW w:w="630" w:type="dxa"/>
            <w:tcBorders>
              <w:top w:val="single" w:sz="2" w:space="0" w:color="000000"/>
              <w:left w:val="single" w:sz="4" w:space="0" w:color="000000"/>
              <w:bottom w:val="single" w:sz="2" w:space="0" w:color="000000"/>
              <w:right w:val="single" w:sz="4" w:space="0" w:color="000000"/>
            </w:tcBorders>
            <w:vAlign w:val="center"/>
          </w:tcPr>
          <w:p w14:paraId="5677511B" w14:textId="77777777" w:rsidR="00FD39F4" w:rsidRPr="004D0305" w:rsidRDefault="00FD39F4" w:rsidP="00DA2E2E">
            <w:pPr>
              <w:widowControl w:val="0"/>
              <w:autoSpaceDE w:val="0"/>
              <w:autoSpaceDN w:val="0"/>
              <w:spacing w:after="0" w:line="240" w:lineRule="auto"/>
              <w:ind w:left="1"/>
              <w:jc w:val="center"/>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4</w:t>
            </w:r>
          </w:p>
        </w:tc>
        <w:tc>
          <w:tcPr>
            <w:tcW w:w="3099" w:type="dxa"/>
            <w:tcBorders>
              <w:top w:val="single" w:sz="2" w:space="0" w:color="000000"/>
              <w:left w:val="single" w:sz="4" w:space="0" w:color="000000"/>
              <w:bottom w:val="single" w:sz="2" w:space="0" w:color="000000"/>
              <w:right w:val="single" w:sz="4" w:space="0" w:color="000000"/>
            </w:tcBorders>
            <w:vAlign w:val="center"/>
          </w:tcPr>
          <w:p w14:paraId="3A6F533F" w14:textId="77777777" w:rsidR="00FD39F4" w:rsidRPr="004D0305" w:rsidRDefault="00FD39F4" w:rsidP="00DA2E2E">
            <w:pPr>
              <w:widowControl w:val="0"/>
              <w:autoSpaceDE w:val="0"/>
              <w:autoSpaceDN w:val="0"/>
              <w:spacing w:after="0" w:line="162" w:lineRule="exact"/>
              <w:ind w:left="96"/>
              <w:rPr>
                <w:rFonts w:ascii="Calibri Light" w:eastAsia="Times New Roman" w:hAnsi="Calibri Light" w:cs="Calibri Light"/>
                <w:sz w:val="12"/>
                <w:szCs w:val="12"/>
              </w:rPr>
            </w:pPr>
            <w:r w:rsidRPr="004D0305">
              <w:rPr>
                <w:rFonts w:ascii="Times New Roman" w:eastAsia="Times New Roman" w:hAnsi="Times New Roman" w:cs="Times New Roman"/>
                <w:color w:val="000000"/>
                <w:sz w:val="12"/>
                <w:szCs w:val="12"/>
              </w:rPr>
              <w:t>Erosion of natural deposits; water additive which promotes strong teeth; discharge from fertilizer and aluminum factories</w:t>
            </w:r>
          </w:p>
        </w:tc>
      </w:tr>
    </w:tbl>
    <w:p w14:paraId="414E4E56" w14:textId="77777777" w:rsidR="00FD39F4" w:rsidRPr="00984676" w:rsidRDefault="00FD39F4" w:rsidP="00FD39F4">
      <w:pPr>
        <w:autoSpaceDE w:val="0"/>
        <w:autoSpaceDN w:val="0"/>
        <w:adjustRightInd w:val="0"/>
        <w:spacing w:after="0" w:line="240" w:lineRule="auto"/>
        <w:rPr>
          <w:rFonts w:eastAsia="Times New Roman" w:cstheme="minorHAnsi"/>
          <w:b/>
          <w:bCs/>
          <w:i/>
          <w:sz w:val="16"/>
          <w:szCs w:val="16"/>
        </w:rPr>
      </w:pPr>
      <w:r>
        <w:rPr>
          <w:rFonts w:ascii="Calibri"/>
          <w:spacing w:val="-2"/>
          <w:w w:val="95"/>
        </w:rPr>
        <w:t xml:space="preserve">                                  </w:t>
      </w:r>
    </w:p>
    <w:p w14:paraId="74200A76" w14:textId="77777777" w:rsidR="00FD39F4" w:rsidRDefault="00FD39F4" w:rsidP="00FD39F4">
      <w:pPr>
        <w:pStyle w:val="BodyText"/>
        <w:spacing w:before="81" w:after="47"/>
      </w:pPr>
    </w:p>
    <w:p w14:paraId="0C3E4D2D" w14:textId="77777777" w:rsidR="00FD39F4" w:rsidRDefault="00FD39F4" w:rsidP="00FD39F4">
      <w:pPr>
        <w:pStyle w:val="BodyText"/>
        <w:rPr>
          <w:sz w:val="18"/>
        </w:rPr>
      </w:pPr>
      <w:r w:rsidRPr="003B2304">
        <w:rPr>
          <w:rFonts w:ascii="Calibri Light" w:hAnsi="Calibri Light" w:cs="Calibri Light"/>
          <w:spacing w:val="-2"/>
        </w:rPr>
        <w:t>Turbidity*</w:t>
      </w:r>
    </w:p>
    <w:tbl>
      <w:tblPr>
        <w:tblpPr w:leftFromText="180" w:rightFromText="180" w:vertAnchor="text" w:horzAnchor="margin" w:tblpY="31"/>
        <w:tblW w:w="108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2880"/>
        <w:gridCol w:w="990"/>
        <w:gridCol w:w="874"/>
        <w:gridCol w:w="566"/>
        <w:gridCol w:w="3600"/>
        <w:gridCol w:w="1890"/>
      </w:tblGrid>
      <w:tr w:rsidR="00FD39F4" w:rsidRPr="003B2304" w14:paraId="01F0B936" w14:textId="77777777" w:rsidTr="00DA2E2E">
        <w:trPr>
          <w:trHeight w:val="20"/>
        </w:trPr>
        <w:tc>
          <w:tcPr>
            <w:tcW w:w="2880" w:type="dxa"/>
            <w:shd w:val="clear" w:color="auto" w:fill="B3E5A1" w:themeFill="accent6" w:themeFillTint="66"/>
          </w:tcPr>
          <w:p w14:paraId="4D237803" w14:textId="77777777" w:rsidR="00FD39F4" w:rsidRPr="00A27E90" w:rsidRDefault="00FD39F4" w:rsidP="00DA2E2E">
            <w:pPr>
              <w:pStyle w:val="TableParagraph"/>
              <w:rPr>
                <w:rFonts w:ascii="Calibri Light" w:hAnsi="Calibri Light" w:cs="Calibri Light"/>
                <w:b/>
                <w:bCs/>
                <w:sz w:val="12"/>
                <w:szCs w:val="12"/>
              </w:rPr>
            </w:pPr>
          </w:p>
          <w:p w14:paraId="64BFDB90" w14:textId="77777777" w:rsidR="00FD39F4" w:rsidRPr="00A27E90" w:rsidRDefault="00FD39F4" w:rsidP="00DA2E2E">
            <w:pPr>
              <w:pStyle w:val="TableParagraph"/>
              <w:rPr>
                <w:rFonts w:ascii="Calibri Light" w:hAnsi="Calibri Light" w:cs="Calibri Light"/>
                <w:b/>
                <w:bCs/>
                <w:sz w:val="12"/>
                <w:szCs w:val="12"/>
              </w:rPr>
            </w:pPr>
          </w:p>
          <w:p w14:paraId="2F57004D" w14:textId="77777777" w:rsidR="00FD39F4" w:rsidRPr="00A27E90" w:rsidRDefault="00FD39F4" w:rsidP="00DA2E2E">
            <w:pPr>
              <w:pStyle w:val="TableParagraph"/>
              <w:spacing w:before="1"/>
              <w:ind w:left="521"/>
              <w:rPr>
                <w:rFonts w:ascii="Calibri Light" w:hAnsi="Calibri Light" w:cs="Calibri Light"/>
                <w:b/>
                <w:bCs/>
                <w:sz w:val="12"/>
                <w:szCs w:val="12"/>
              </w:rPr>
            </w:pPr>
            <w:r w:rsidRPr="00A27E90">
              <w:rPr>
                <w:rFonts w:ascii="Calibri Light" w:hAnsi="Calibri Light" w:cs="Calibri Light"/>
                <w:b/>
                <w:bCs/>
                <w:sz w:val="12"/>
                <w:szCs w:val="12"/>
              </w:rPr>
              <w:t>Contaminant</w:t>
            </w:r>
            <w:r w:rsidRPr="00A27E90">
              <w:rPr>
                <w:rFonts w:ascii="Calibri Light" w:hAnsi="Calibri Light" w:cs="Calibri Light"/>
                <w:b/>
                <w:bCs/>
                <w:spacing w:val="-9"/>
                <w:sz w:val="12"/>
                <w:szCs w:val="12"/>
              </w:rPr>
              <w:t xml:space="preserve"> </w:t>
            </w:r>
            <w:r w:rsidRPr="00A27E90">
              <w:rPr>
                <w:rFonts w:ascii="Calibri Light" w:hAnsi="Calibri Light" w:cs="Calibri Light"/>
                <w:b/>
                <w:bCs/>
                <w:spacing w:val="-2"/>
                <w:sz w:val="12"/>
                <w:szCs w:val="12"/>
              </w:rPr>
              <w:t>(units)</w:t>
            </w:r>
          </w:p>
        </w:tc>
        <w:tc>
          <w:tcPr>
            <w:tcW w:w="990" w:type="dxa"/>
            <w:shd w:val="clear" w:color="auto" w:fill="B3E5A1" w:themeFill="accent6" w:themeFillTint="66"/>
          </w:tcPr>
          <w:p w14:paraId="37B34D69" w14:textId="77777777" w:rsidR="00FD39F4" w:rsidRPr="00A27E90" w:rsidRDefault="00FD39F4" w:rsidP="00DA2E2E">
            <w:pPr>
              <w:pStyle w:val="TableParagraph"/>
              <w:spacing w:before="1"/>
              <w:ind w:left="112" w:right="100" w:hanging="3"/>
              <w:jc w:val="center"/>
              <w:rPr>
                <w:rFonts w:ascii="Calibri Light" w:hAnsi="Calibri Light" w:cs="Calibri Light"/>
                <w:b/>
                <w:bCs/>
                <w:sz w:val="12"/>
                <w:szCs w:val="12"/>
              </w:rPr>
            </w:pPr>
            <w:r w:rsidRPr="00A27E90">
              <w:rPr>
                <w:rFonts w:ascii="Calibri Light" w:hAnsi="Calibri Light" w:cs="Calibri Light"/>
                <w:b/>
                <w:bCs/>
                <w:spacing w:val="-2"/>
                <w:sz w:val="12"/>
                <w:szCs w:val="12"/>
              </w:rPr>
              <w:t>Treatment</w:t>
            </w:r>
            <w:r w:rsidRPr="00A27E90">
              <w:rPr>
                <w:rFonts w:ascii="Calibri Light" w:hAnsi="Calibri Light" w:cs="Calibri Light"/>
                <w:b/>
                <w:bCs/>
                <w:spacing w:val="40"/>
                <w:sz w:val="12"/>
                <w:szCs w:val="12"/>
              </w:rPr>
              <w:t xml:space="preserve"> </w:t>
            </w:r>
            <w:r w:rsidRPr="00A27E90">
              <w:rPr>
                <w:rFonts w:ascii="Calibri Light" w:hAnsi="Calibri Light" w:cs="Calibri Light"/>
                <w:b/>
                <w:bCs/>
                <w:spacing w:val="-2"/>
                <w:sz w:val="12"/>
                <w:szCs w:val="12"/>
              </w:rPr>
              <w:t>Technique</w:t>
            </w:r>
            <w:r w:rsidRPr="00A27E90">
              <w:rPr>
                <w:rFonts w:ascii="Calibri Light" w:hAnsi="Calibri Light" w:cs="Calibri Light"/>
                <w:b/>
                <w:bCs/>
                <w:spacing w:val="40"/>
                <w:sz w:val="12"/>
                <w:szCs w:val="12"/>
              </w:rPr>
              <w:t xml:space="preserve"> </w:t>
            </w:r>
            <w:r w:rsidRPr="00A27E90">
              <w:rPr>
                <w:rFonts w:ascii="Calibri Light" w:hAnsi="Calibri Light" w:cs="Calibri Light"/>
                <w:b/>
                <w:bCs/>
                <w:spacing w:val="-4"/>
                <w:sz w:val="12"/>
                <w:szCs w:val="12"/>
              </w:rPr>
              <w:t>(TT)</w:t>
            </w:r>
          </w:p>
          <w:p w14:paraId="74AD7AE6" w14:textId="77777777" w:rsidR="00FD39F4" w:rsidRPr="00A27E90" w:rsidRDefault="00FD39F4" w:rsidP="00DA2E2E">
            <w:pPr>
              <w:pStyle w:val="TableParagraph"/>
              <w:spacing w:line="182" w:lineRule="exact"/>
              <w:ind w:left="11" w:right="5"/>
              <w:jc w:val="center"/>
              <w:rPr>
                <w:rFonts w:ascii="Calibri Light" w:hAnsi="Calibri Light" w:cs="Calibri Light"/>
                <w:b/>
                <w:bCs/>
                <w:sz w:val="12"/>
                <w:szCs w:val="12"/>
              </w:rPr>
            </w:pPr>
            <w:r w:rsidRPr="00A27E90">
              <w:rPr>
                <w:rFonts w:ascii="Calibri Light" w:hAnsi="Calibri Light" w:cs="Calibri Light"/>
                <w:b/>
                <w:bCs/>
                <w:spacing w:val="-2"/>
                <w:sz w:val="12"/>
                <w:szCs w:val="12"/>
              </w:rPr>
              <w:t>Violation</w:t>
            </w:r>
          </w:p>
          <w:p w14:paraId="3E50CDE1" w14:textId="77777777" w:rsidR="00FD39F4" w:rsidRPr="00A27E90" w:rsidRDefault="00FD39F4" w:rsidP="00DA2E2E">
            <w:pPr>
              <w:pStyle w:val="TableParagraph"/>
              <w:spacing w:before="1" w:line="163" w:lineRule="exact"/>
              <w:ind w:left="11" w:right="3"/>
              <w:jc w:val="center"/>
              <w:rPr>
                <w:rFonts w:ascii="Calibri Light" w:hAnsi="Calibri Light" w:cs="Calibri Light"/>
                <w:b/>
                <w:bCs/>
                <w:sz w:val="12"/>
                <w:szCs w:val="12"/>
              </w:rPr>
            </w:pPr>
            <w:r w:rsidRPr="00A27E90">
              <w:rPr>
                <w:rFonts w:ascii="Calibri Light" w:hAnsi="Calibri Light" w:cs="Calibri Light"/>
                <w:b/>
                <w:bCs/>
                <w:spacing w:val="-5"/>
                <w:sz w:val="12"/>
                <w:szCs w:val="12"/>
              </w:rPr>
              <w:t>Y/N</w:t>
            </w:r>
          </w:p>
        </w:tc>
        <w:tc>
          <w:tcPr>
            <w:tcW w:w="874" w:type="dxa"/>
            <w:shd w:val="clear" w:color="auto" w:fill="B3E5A1" w:themeFill="accent6" w:themeFillTint="66"/>
          </w:tcPr>
          <w:p w14:paraId="3CF70230" w14:textId="77777777" w:rsidR="00FD39F4" w:rsidRPr="00A27E90" w:rsidRDefault="00FD39F4" w:rsidP="00DA2E2E">
            <w:pPr>
              <w:pStyle w:val="TableParagraph"/>
              <w:rPr>
                <w:rFonts w:ascii="Calibri Light" w:hAnsi="Calibri Light" w:cs="Calibri Light"/>
                <w:b/>
                <w:bCs/>
                <w:sz w:val="12"/>
                <w:szCs w:val="12"/>
              </w:rPr>
            </w:pPr>
          </w:p>
          <w:p w14:paraId="6B1BAFEB" w14:textId="77777777" w:rsidR="00FD39F4" w:rsidRPr="00A27E90" w:rsidRDefault="00FD39F4" w:rsidP="00DA2E2E">
            <w:pPr>
              <w:pStyle w:val="TableParagraph"/>
              <w:rPr>
                <w:rFonts w:ascii="Calibri Light" w:hAnsi="Calibri Light" w:cs="Calibri Light"/>
                <w:b/>
                <w:bCs/>
                <w:sz w:val="12"/>
                <w:szCs w:val="12"/>
              </w:rPr>
            </w:pPr>
          </w:p>
          <w:p w14:paraId="2038CB53" w14:textId="77777777" w:rsidR="00FD39F4" w:rsidRPr="00A27E90" w:rsidRDefault="00FD39F4" w:rsidP="00DA2E2E">
            <w:pPr>
              <w:pStyle w:val="TableParagraph"/>
              <w:spacing w:before="1"/>
              <w:ind w:left="203"/>
              <w:rPr>
                <w:rFonts w:ascii="Calibri Light" w:hAnsi="Calibri Light" w:cs="Calibri Light"/>
                <w:b/>
                <w:bCs/>
                <w:sz w:val="12"/>
                <w:szCs w:val="12"/>
              </w:rPr>
            </w:pPr>
            <w:r w:rsidRPr="00A27E90">
              <w:rPr>
                <w:rFonts w:ascii="Calibri Light" w:hAnsi="Calibri Light" w:cs="Calibri Light"/>
                <w:b/>
                <w:bCs/>
                <w:sz w:val="12"/>
                <w:szCs w:val="12"/>
              </w:rPr>
              <w:t>Your</w:t>
            </w:r>
            <w:r w:rsidRPr="00A27E90">
              <w:rPr>
                <w:rFonts w:ascii="Calibri Light" w:hAnsi="Calibri Light" w:cs="Calibri Light"/>
                <w:b/>
                <w:bCs/>
                <w:spacing w:val="-4"/>
                <w:sz w:val="12"/>
                <w:szCs w:val="12"/>
              </w:rPr>
              <w:t xml:space="preserve"> </w:t>
            </w:r>
            <w:r w:rsidRPr="00A27E90">
              <w:rPr>
                <w:rFonts w:ascii="Calibri Light" w:hAnsi="Calibri Light" w:cs="Calibri Light"/>
                <w:b/>
                <w:bCs/>
                <w:spacing w:val="-2"/>
                <w:sz w:val="12"/>
                <w:szCs w:val="12"/>
              </w:rPr>
              <w:t>Water</w:t>
            </w:r>
          </w:p>
        </w:tc>
        <w:tc>
          <w:tcPr>
            <w:tcW w:w="566" w:type="dxa"/>
            <w:shd w:val="clear" w:color="auto" w:fill="B3E5A1" w:themeFill="accent6" w:themeFillTint="66"/>
          </w:tcPr>
          <w:p w14:paraId="3DDCF9DB" w14:textId="77777777" w:rsidR="00FD39F4" w:rsidRPr="00A27E90" w:rsidRDefault="00FD39F4" w:rsidP="00DA2E2E">
            <w:pPr>
              <w:pStyle w:val="TableParagraph"/>
              <w:rPr>
                <w:rFonts w:ascii="Calibri Light" w:hAnsi="Calibri Light" w:cs="Calibri Light"/>
                <w:b/>
                <w:bCs/>
                <w:sz w:val="12"/>
                <w:szCs w:val="12"/>
              </w:rPr>
            </w:pPr>
          </w:p>
          <w:p w14:paraId="616A2411" w14:textId="77777777" w:rsidR="00FD39F4" w:rsidRPr="00A27E90" w:rsidRDefault="00FD39F4" w:rsidP="00DA2E2E">
            <w:pPr>
              <w:pStyle w:val="TableParagraph"/>
              <w:rPr>
                <w:rFonts w:ascii="Calibri Light" w:hAnsi="Calibri Light" w:cs="Calibri Light"/>
                <w:b/>
                <w:bCs/>
                <w:sz w:val="12"/>
                <w:szCs w:val="12"/>
              </w:rPr>
            </w:pPr>
          </w:p>
          <w:p w14:paraId="3FF69464" w14:textId="77777777" w:rsidR="00FD39F4" w:rsidRPr="00A27E90" w:rsidRDefault="00FD39F4" w:rsidP="00DA2E2E">
            <w:pPr>
              <w:pStyle w:val="TableParagraph"/>
              <w:spacing w:before="1"/>
              <w:ind w:left="1"/>
              <w:jc w:val="center"/>
              <w:rPr>
                <w:rFonts w:ascii="Calibri Light" w:hAnsi="Calibri Light" w:cs="Calibri Light"/>
                <w:b/>
                <w:bCs/>
                <w:sz w:val="12"/>
                <w:szCs w:val="12"/>
              </w:rPr>
            </w:pPr>
            <w:r w:rsidRPr="00A27E90">
              <w:rPr>
                <w:rFonts w:ascii="Calibri Light" w:hAnsi="Calibri Light" w:cs="Calibri Light"/>
                <w:b/>
                <w:bCs/>
                <w:spacing w:val="-4"/>
                <w:sz w:val="12"/>
                <w:szCs w:val="12"/>
              </w:rPr>
              <w:t>MCLG</w:t>
            </w:r>
          </w:p>
        </w:tc>
        <w:tc>
          <w:tcPr>
            <w:tcW w:w="3600" w:type="dxa"/>
            <w:shd w:val="clear" w:color="auto" w:fill="B3E5A1" w:themeFill="accent6" w:themeFillTint="66"/>
          </w:tcPr>
          <w:p w14:paraId="71A78F99" w14:textId="77777777" w:rsidR="00FD39F4" w:rsidRPr="00A27E90" w:rsidRDefault="00FD39F4" w:rsidP="00DA2E2E">
            <w:pPr>
              <w:pStyle w:val="TableParagraph"/>
              <w:rPr>
                <w:rFonts w:ascii="Calibri Light" w:hAnsi="Calibri Light" w:cs="Calibri Light"/>
                <w:b/>
                <w:bCs/>
                <w:sz w:val="12"/>
                <w:szCs w:val="12"/>
              </w:rPr>
            </w:pPr>
          </w:p>
          <w:p w14:paraId="443CE787" w14:textId="77777777" w:rsidR="00FD39F4" w:rsidRPr="00A27E90" w:rsidRDefault="00FD39F4" w:rsidP="00DA2E2E">
            <w:pPr>
              <w:pStyle w:val="TableParagraph"/>
              <w:rPr>
                <w:rFonts w:ascii="Calibri Light" w:hAnsi="Calibri Light" w:cs="Calibri Light"/>
                <w:b/>
                <w:bCs/>
                <w:sz w:val="12"/>
                <w:szCs w:val="12"/>
              </w:rPr>
            </w:pPr>
          </w:p>
          <w:p w14:paraId="6F8B0520" w14:textId="77777777" w:rsidR="00FD39F4" w:rsidRPr="00A27E90" w:rsidRDefault="00FD39F4" w:rsidP="00DA2E2E">
            <w:pPr>
              <w:pStyle w:val="TableParagraph"/>
              <w:spacing w:before="1"/>
              <w:ind w:left="1135" w:right="665" w:hanging="466"/>
              <w:rPr>
                <w:rFonts w:ascii="Calibri Light" w:hAnsi="Calibri Light" w:cs="Calibri Light"/>
                <w:b/>
                <w:bCs/>
                <w:sz w:val="12"/>
                <w:szCs w:val="12"/>
              </w:rPr>
            </w:pPr>
            <w:r w:rsidRPr="00A27E90">
              <w:rPr>
                <w:rFonts w:ascii="Calibri Light" w:hAnsi="Calibri Light" w:cs="Calibri Light"/>
                <w:b/>
                <w:bCs/>
                <w:sz w:val="12"/>
                <w:szCs w:val="12"/>
              </w:rPr>
              <w:t>Treatment</w:t>
            </w:r>
            <w:r w:rsidRPr="00A27E90">
              <w:rPr>
                <w:rFonts w:ascii="Calibri Light" w:hAnsi="Calibri Light" w:cs="Calibri Light"/>
                <w:b/>
                <w:bCs/>
                <w:spacing w:val="-10"/>
                <w:sz w:val="12"/>
                <w:szCs w:val="12"/>
              </w:rPr>
              <w:t xml:space="preserve"> </w:t>
            </w:r>
            <w:r w:rsidRPr="00A27E90">
              <w:rPr>
                <w:rFonts w:ascii="Calibri Light" w:hAnsi="Calibri Light" w:cs="Calibri Light"/>
                <w:b/>
                <w:bCs/>
                <w:sz w:val="12"/>
                <w:szCs w:val="12"/>
              </w:rPr>
              <w:t>Technique</w:t>
            </w:r>
            <w:r w:rsidRPr="00A27E90">
              <w:rPr>
                <w:rFonts w:ascii="Calibri Light" w:hAnsi="Calibri Light" w:cs="Calibri Light"/>
                <w:b/>
                <w:bCs/>
                <w:spacing w:val="-10"/>
                <w:sz w:val="12"/>
                <w:szCs w:val="12"/>
              </w:rPr>
              <w:t xml:space="preserve"> </w:t>
            </w:r>
            <w:r w:rsidRPr="00A27E90">
              <w:rPr>
                <w:rFonts w:ascii="Calibri Light" w:hAnsi="Calibri Light" w:cs="Calibri Light"/>
                <w:b/>
                <w:bCs/>
                <w:sz w:val="12"/>
                <w:szCs w:val="12"/>
              </w:rPr>
              <w:t>(TT)</w:t>
            </w:r>
            <w:r w:rsidRPr="00A27E90">
              <w:rPr>
                <w:rFonts w:ascii="Calibri Light" w:hAnsi="Calibri Light" w:cs="Calibri Light"/>
                <w:b/>
                <w:bCs/>
                <w:spacing w:val="40"/>
                <w:sz w:val="12"/>
                <w:szCs w:val="12"/>
              </w:rPr>
              <w:t xml:space="preserve"> </w:t>
            </w:r>
            <w:r w:rsidRPr="00A27E90">
              <w:rPr>
                <w:rFonts w:ascii="Calibri Light" w:hAnsi="Calibri Light" w:cs="Calibri Light"/>
                <w:b/>
                <w:bCs/>
                <w:sz w:val="12"/>
                <w:szCs w:val="12"/>
              </w:rPr>
              <w:t>Violation</w:t>
            </w:r>
            <w:r w:rsidRPr="00A27E90">
              <w:rPr>
                <w:rFonts w:ascii="Calibri Light" w:hAnsi="Calibri Light" w:cs="Calibri Light"/>
                <w:b/>
                <w:bCs/>
                <w:spacing w:val="-3"/>
                <w:sz w:val="12"/>
                <w:szCs w:val="12"/>
              </w:rPr>
              <w:t xml:space="preserve"> </w:t>
            </w:r>
            <w:r w:rsidRPr="00A27E90">
              <w:rPr>
                <w:rFonts w:ascii="Calibri Light" w:hAnsi="Calibri Light" w:cs="Calibri Light"/>
                <w:b/>
                <w:bCs/>
                <w:sz w:val="12"/>
                <w:szCs w:val="12"/>
              </w:rPr>
              <w:t>if:</w:t>
            </w:r>
          </w:p>
        </w:tc>
        <w:tc>
          <w:tcPr>
            <w:tcW w:w="1890" w:type="dxa"/>
            <w:shd w:val="clear" w:color="auto" w:fill="B3E5A1" w:themeFill="accent6" w:themeFillTint="66"/>
          </w:tcPr>
          <w:p w14:paraId="435089B9" w14:textId="77777777" w:rsidR="00FD39F4" w:rsidRPr="00A27E90" w:rsidRDefault="00FD39F4" w:rsidP="00DA2E2E">
            <w:pPr>
              <w:pStyle w:val="TableParagraph"/>
              <w:spacing w:before="91"/>
              <w:rPr>
                <w:rFonts w:ascii="Calibri Light" w:hAnsi="Calibri Light" w:cs="Calibri Light"/>
                <w:b/>
                <w:bCs/>
                <w:sz w:val="12"/>
                <w:szCs w:val="12"/>
              </w:rPr>
            </w:pPr>
          </w:p>
          <w:p w14:paraId="03C043AB" w14:textId="77777777" w:rsidR="00FD39F4" w:rsidRPr="00A27E90" w:rsidRDefault="00FD39F4" w:rsidP="00DA2E2E">
            <w:pPr>
              <w:pStyle w:val="TableParagraph"/>
              <w:ind w:left="332" w:hanging="65"/>
              <w:rPr>
                <w:rFonts w:ascii="Calibri Light" w:hAnsi="Calibri Light" w:cs="Calibri Light"/>
                <w:b/>
                <w:bCs/>
                <w:sz w:val="12"/>
                <w:szCs w:val="12"/>
              </w:rPr>
            </w:pPr>
            <w:r w:rsidRPr="00A27E90">
              <w:rPr>
                <w:rFonts w:ascii="Calibri Light" w:hAnsi="Calibri Light" w:cs="Calibri Light"/>
                <w:b/>
                <w:bCs/>
                <w:sz w:val="12"/>
                <w:szCs w:val="12"/>
              </w:rPr>
              <w:t>Likely</w:t>
            </w:r>
            <w:r w:rsidRPr="00A27E90">
              <w:rPr>
                <w:rFonts w:ascii="Calibri Light" w:hAnsi="Calibri Light" w:cs="Calibri Light"/>
                <w:b/>
                <w:bCs/>
                <w:spacing w:val="-10"/>
                <w:sz w:val="12"/>
                <w:szCs w:val="12"/>
              </w:rPr>
              <w:t xml:space="preserve"> </w:t>
            </w:r>
            <w:r w:rsidRPr="00A27E90">
              <w:rPr>
                <w:rFonts w:ascii="Calibri Light" w:hAnsi="Calibri Light" w:cs="Calibri Light"/>
                <w:b/>
                <w:bCs/>
                <w:sz w:val="12"/>
                <w:szCs w:val="12"/>
              </w:rPr>
              <w:t>Source</w:t>
            </w:r>
            <w:r w:rsidRPr="00A27E90">
              <w:rPr>
                <w:rFonts w:ascii="Calibri Light" w:hAnsi="Calibri Light" w:cs="Calibri Light"/>
                <w:b/>
                <w:bCs/>
                <w:spacing w:val="-10"/>
                <w:sz w:val="12"/>
                <w:szCs w:val="12"/>
              </w:rPr>
              <w:t xml:space="preserve"> </w:t>
            </w:r>
            <w:r w:rsidRPr="00A27E90">
              <w:rPr>
                <w:rFonts w:ascii="Calibri Light" w:hAnsi="Calibri Light" w:cs="Calibri Light"/>
                <w:b/>
                <w:bCs/>
                <w:sz w:val="12"/>
                <w:szCs w:val="12"/>
              </w:rPr>
              <w:t>of</w:t>
            </w:r>
            <w:r w:rsidRPr="00A27E90">
              <w:rPr>
                <w:rFonts w:ascii="Calibri Light" w:hAnsi="Calibri Light" w:cs="Calibri Light"/>
                <w:b/>
                <w:bCs/>
                <w:spacing w:val="40"/>
                <w:sz w:val="12"/>
                <w:szCs w:val="12"/>
              </w:rPr>
              <w:t xml:space="preserve"> </w:t>
            </w:r>
            <w:r w:rsidRPr="00A27E90">
              <w:rPr>
                <w:rFonts w:ascii="Calibri Light" w:hAnsi="Calibri Light" w:cs="Calibri Light"/>
                <w:b/>
                <w:bCs/>
                <w:spacing w:val="-2"/>
                <w:sz w:val="12"/>
                <w:szCs w:val="12"/>
              </w:rPr>
              <w:t>Contamination</w:t>
            </w:r>
          </w:p>
        </w:tc>
      </w:tr>
      <w:tr w:rsidR="00FD39F4" w:rsidRPr="003B2304" w14:paraId="7E05B865" w14:textId="77777777" w:rsidTr="00DA2E2E">
        <w:trPr>
          <w:trHeight w:val="20"/>
        </w:trPr>
        <w:tc>
          <w:tcPr>
            <w:tcW w:w="2880" w:type="dxa"/>
            <w:tcBorders>
              <w:top w:val="single" w:sz="2" w:space="0" w:color="000000"/>
              <w:left w:val="single" w:sz="4" w:space="0" w:color="auto"/>
              <w:bottom w:val="single" w:sz="2" w:space="0" w:color="000000"/>
              <w:right w:val="single" w:sz="4" w:space="0" w:color="auto"/>
            </w:tcBorders>
            <w:vAlign w:val="center"/>
          </w:tcPr>
          <w:p w14:paraId="0AFE080A" w14:textId="77777777" w:rsidR="00FD39F4" w:rsidRPr="004D0305" w:rsidRDefault="00FD39F4" w:rsidP="00DA2E2E">
            <w:pPr>
              <w:pStyle w:val="TableParagraph"/>
              <w:spacing w:before="93"/>
              <w:ind w:left="98" w:right="14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Turbidity (NTU)  -  Highest single turbidity measurement</w:t>
            </w:r>
          </w:p>
        </w:tc>
        <w:tc>
          <w:tcPr>
            <w:tcW w:w="990" w:type="dxa"/>
            <w:tcBorders>
              <w:top w:val="single" w:sz="2" w:space="0" w:color="000000"/>
              <w:left w:val="single" w:sz="4" w:space="0" w:color="auto"/>
              <w:bottom w:val="single" w:sz="2" w:space="0" w:color="000000"/>
              <w:right w:val="single" w:sz="4" w:space="0" w:color="000000"/>
            </w:tcBorders>
            <w:vAlign w:val="center"/>
          </w:tcPr>
          <w:p w14:paraId="4E871CAF" w14:textId="77777777" w:rsidR="00FD39F4" w:rsidRPr="004D0305" w:rsidRDefault="00FD39F4" w:rsidP="00DA2E2E">
            <w:pPr>
              <w:pStyle w:val="TableParagraph"/>
              <w:ind w:left="1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w:t>
            </w:r>
          </w:p>
        </w:tc>
        <w:tc>
          <w:tcPr>
            <w:tcW w:w="874" w:type="dxa"/>
            <w:tcBorders>
              <w:top w:val="single" w:sz="2" w:space="0" w:color="000000"/>
              <w:left w:val="single" w:sz="4" w:space="0" w:color="000000"/>
              <w:bottom w:val="single" w:sz="2" w:space="0" w:color="000000"/>
              <w:right w:val="single" w:sz="4" w:space="0" w:color="000000"/>
            </w:tcBorders>
            <w:vAlign w:val="center"/>
          </w:tcPr>
          <w:p w14:paraId="3064471F" w14:textId="77777777" w:rsidR="00FD39F4" w:rsidRPr="004D0305" w:rsidRDefault="00FD39F4" w:rsidP="00DA2E2E">
            <w:pPr>
              <w:pStyle w:val="TableParagraph"/>
              <w:ind w:right="87"/>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0.26                      NTU</w:t>
            </w:r>
          </w:p>
        </w:tc>
        <w:tc>
          <w:tcPr>
            <w:tcW w:w="566" w:type="dxa"/>
            <w:tcBorders>
              <w:top w:val="single" w:sz="2" w:space="0" w:color="000000"/>
              <w:left w:val="single" w:sz="4" w:space="0" w:color="000000"/>
              <w:bottom w:val="single" w:sz="2" w:space="0" w:color="000000"/>
              <w:right w:val="single" w:sz="4" w:space="0" w:color="000000"/>
            </w:tcBorders>
            <w:vAlign w:val="center"/>
          </w:tcPr>
          <w:p w14:paraId="12094DDA" w14:textId="77777777" w:rsidR="00FD39F4" w:rsidRPr="004D0305" w:rsidRDefault="00FD39F4" w:rsidP="00DA2E2E">
            <w:pPr>
              <w:pStyle w:val="TableParagraph"/>
              <w:ind w:left="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N/A</w:t>
            </w:r>
          </w:p>
        </w:tc>
        <w:tc>
          <w:tcPr>
            <w:tcW w:w="3600" w:type="dxa"/>
            <w:tcBorders>
              <w:top w:val="single" w:sz="2" w:space="0" w:color="000000"/>
              <w:left w:val="single" w:sz="4" w:space="0" w:color="000000"/>
              <w:bottom w:val="single" w:sz="2" w:space="0" w:color="000000"/>
              <w:right w:val="single" w:sz="4" w:space="0" w:color="000000"/>
            </w:tcBorders>
            <w:vAlign w:val="center"/>
          </w:tcPr>
          <w:p w14:paraId="09FC52A8"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2"/>
                <w:szCs w:val="12"/>
              </w:rPr>
            </w:pPr>
          </w:p>
          <w:p w14:paraId="2FFB9BD3"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2"/>
                <w:szCs w:val="12"/>
              </w:rPr>
            </w:pPr>
            <w:r w:rsidRPr="004D0305">
              <w:rPr>
                <w:rFonts w:ascii="Times New Roman" w:eastAsia="Times New Roman" w:hAnsi="Times New Roman" w:cs="Times New Roman"/>
                <w:color w:val="000000"/>
                <w:sz w:val="12"/>
                <w:szCs w:val="12"/>
              </w:rPr>
              <w:t>Turbidity  &gt; 1  NTU</w:t>
            </w:r>
          </w:p>
          <w:p w14:paraId="6295A83F" w14:textId="77777777" w:rsidR="00FD39F4" w:rsidRPr="004D0305" w:rsidRDefault="00FD39F4" w:rsidP="00DA2E2E">
            <w:pPr>
              <w:pStyle w:val="TableParagraph"/>
              <w:ind w:left="876"/>
              <w:jc w:val="center"/>
              <w:rPr>
                <w:rFonts w:ascii="Calibri Light" w:hAnsi="Calibri Light" w:cs="Calibri Light"/>
                <w:sz w:val="12"/>
                <w:szCs w:val="12"/>
              </w:rPr>
            </w:pPr>
          </w:p>
        </w:tc>
        <w:tc>
          <w:tcPr>
            <w:tcW w:w="1890" w:type="dxa"/>
            <w:vMerge w:val="restart"/>
            <w:tcBorders>
              <w:top w:val="single" w:sz="2" w:space="0" w:color="000000"/>
              <w:left w:val="single" w:sz="4" w:space="0" w:color="000000"/>
              <w:right w:val="single" w:sz="4" w:space="0" w:color="auto"/>
            </w:tcBorders>
            <w:vAlign w:val="center"/>
          </w:tcPr>
          <w:p w14:paraId="22645460" w14:textId="77777777" w:rsidR="00FD39F4" w:rsidRPr="004D0305" w:rsidRDefault="00FD39F4" w:rsidP="00DA2E2E">
            <w:pPr>
              <w:pStyle w:val="TableParagraph"/>
              <w:ind w:left="457"/>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Soil runoff</w:t>
            </w:r>
          </w:p>
        </w:tc>
      </w:tr>
      <w:tr w:rsidR="00FD39F4" w:rsidRPr="003B2304" w14:paraId="70391A2E" w14:textId="77777777" w:rsidTr="00DA2E2E">
        <w:trPr>
          <w:trHeight w:val="20"/>
        </w:trPr>
        <w:tc>
          <w:tcPr>
            <w:tcW w:w="2880" w:type="dxa"/>
            <w:tcBorders>
              <w:top w:val="single" w:sz="2" w:space="0" w:color="000000"/>
              <w:left w:val="single" w:sz="4" w:space="0" w:color="auto"/>
              <w:bottom w:val="single" w:sz="4" w:space="0" w:color="auto"/>
              <w:right w:val="single" w:sz="4" w:space="0" w:color="auto"/>
            </w:tcBorders>
            <w:vAlign w:val="center"/>
          </w:tcPr>
          <w:p w14:paraId="3C7FEC82" w14:textId="77777777" w:rsidR="00FD39F4" w:rsidRPr="004D0305" w:rsidRDefault="00FD39F4" w:rsidP="00DA2E2E">
            <w:pPr>
              <w:pStyle w:val="TableParagraph"/>
              <w:spacing w:before="93"/>
              <w:ind w:left="98" w:right="14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Turbidity (%)  -  Lowest monthly percentage (%) of samples meeting turbidity limits</w:t>
            </w:r>
          </w:p>
        </w:tc>
        <w:tc>
          <w:tcPr>
            <w:tcW w:w="990" w:type="dxa"/>
            <w:tcBorders>
              <w:top w:val="single" w:sz="2" w:space="0" w:color="000000"/>
              <w:left w:val="single" w:sz="4" w:space="0" w:color="auto"/>
              <w:bottom w:val="single" w:sz="4" w:space="0" w:color="auto"/>
              <w:right w:val="single" w:sz="4" w:space="0" w:color="000000"/>
            </w:tcBorders>
            <w:vAlign w:val="center"/>
          </w:tcPr>
          <w:p w14:paraId="12A10DC6" w14:textId="77777777" w:rsidR="00FD39F4" w:rsidRPr="004D0305" w:rsidRDefault="00FD39F4" w:rsidP="00DA2E2E">
            <w:pPr>
              <w:pStyle w:val="TableParagraph"/>
              <w:ind w:left="1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w:t>
            </w:r>
          </w:p>
        </w:tc>
        <w:tc>
          <w:tcPr>
            <w:tcW w:w="874" w:type="dxa"/>
            <w:tcBorders>
              <w:top w:val="single" w:sz="2" w:space="0" w:color="000000"/>
              <w:left w:val="single" w:sz="4" w:space="0" w:color="000000"/>
              <w:bottom w:val="single" w:sz="4" w:space="0" w:color="auto"/>
              <w:right w:val="single" w:sz="4" w:space="0" w:color="000000"/>
            </w:tcBorders>
            <w:vAlign w:val="center"/>
          </w:tcPr>
          <w:p w14:paraId="479A108A" w14:textId="77777777" w:rsidR="00FD39F4" w:rsidRPr="004D0305" w:rsidRDefault="00FD39F4" w:rsidP="00DA2E2E">
            <w:pPr>
              <w:pStyle w:val="TableParagraph"/>
              <w:ind w:right="88"/>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100 %</w:t>
            </w:r>
          </w:p>
        </w:tc>
        <w:tc>
          <w:tcPr>
            <w:tcW w:w="566" w:type="dxa"/>
            <w:tcBorders>
              <w:top w:val="single" w:sz="2" w:space="0" w:color="000000"/>
              <w:left w:val="single" w:sz="4" w:space="0" w:color="000000"/>
              <w:bottom w:val="single" w:sz="4" w:space="0" w:color="auto"/>
              <w:right w:val="single" w:sz="4" w:space="0" w:color="000000"/>
            </w:tcBorders>
            <w:vAlign w:val="center"/>
          </w:tcPr>
          <w:p w14:paraId="7C794D07" w14:textId="77777777" w:rsidR="00FD39F4" w:rsidRPr="004D0305" w:rsidRDefault="00FD39F4" w:rsidP="00DA2E2E">
            <w:pPr>
              <w:pStyle w:val="TableParagraph"/>
              <w:ind w:left="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N/A</w:t>
            </w:r>
          </w:p>
        </w:tc>
        <w:tc>
          <w:tcPr>
            <w:tcW w:w="3600" w:type="dxa"/>
            <w:tcBorders>
              <w:top w:val="single" w:sz="2" w:space="0" w:color="000000"/>
              <w:left w:val="single" w:sz="4" w:space="0" w:color="000000"/>
              <w:bottom w:val="single" w:sz="4" w:space="0" w:color="auto"/>
              <w:right w:val="single" w:sz="4" w:space="0" w:color="000000"/>
            </w:tcBorders>
            <w:vAlign w:val="center"/>
          </w:tcPr>
          <w:p w14:paraId="548D1002"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2"/>
                <w:szCs w:val="12"/>
              </w:rPr>
            </w:pPr>
          </w:p>
          <w:p w14:paraId="42AC1057"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sz w:val="12"/>
                <w:szCs w:val="12"/>
              </w:rPr>
            </w:pPr>
            <w:r w:rsidRPr="004D0305">
              <w:rPr>
                <w:rFonts w:ascii="Times New Roman" w:eastAsia="Times New Roman" w:hAnsi="Times New Roman" w:cs="Times New Roman"/>
                <w:color w:val="000000"/>
                <w:sz w:val="12"/>
                <w:szCs w:val="12"/>
              </w:rPr>
              <w:t xml:space="preserve">Less than 95% of monthly turbidity measurements are </w:t>
            </w:r>
            <w:r w:rsidRPr="004D0305">
              <w:rPr>
                <w:rFonts w:ascii="Times New Roman" w:eastAsia="Times New Roman" w:hAnsi="Times New Roman" w:cs="Times New Roman"/>
                <w:color w:val="000000"/>
                <w:sz w:val="12"/>
                <w:szCs w:val="12"/>
                <w:u w:val="single"/>
              </w:rPr>
              <w:t xml:space="preserve">&lt; </w:t>
            </w:r>
            <w:r w:rsidRPr="004D0305">
              <w:rPr>
                <w:rFonts w:ascii="Times New Roman" w:eastAsia="Times New Roman" w:hAnsi="Times New Roman" w:cs="Times New Roman"/>
                <w:color w:val="000000"/>
                <w:sz w:val="12"/>
                <w:szCs w:val="12"/>
              </w:rPr>
              <w:t xml:space="preserve"> 0.3 NTU</w:t>
            </w:r>
          </w:p>
          <w:p w14:paraId="5DFBBDDC" w14:textId="77777777" w:rsidR="00FD39F4" w:rsidRPr="004D0305" w:rsidRDefault="00FD39F4" w:rsidP="00DA2E2E">
            <w:pPr>
              <w:pStyle w:val="TableParagraph"/>
              <w:ind w:left="564" w:hanging="178"/>
              <w:jc w:val="center"/>
              <w:rPr>
                <w:rFonts w:ascii="Calibri Light" w:hAnsi="Calibri Light" w:cs="Calibri Light"/>
                <w:sz w:val="12"/>
                <w:szCs w:val="12"/>
              </w:rPr>
            </w:pPr>
          </w:p>
        </w:tc>
        <w:tc>
          <w:tcPr>
            <w:tcW w:w="1890" w:type="dxa"/>
            <w:vMerge/>
            <w:tcBorders>
              <w:left w:val="single" w:sz="4" w:space="0" w:color="000000"/>
              <w:bottom w:val="single" w:sz="4" w:space="0" w:color="auto"/>
              <w:right w:val="single" w:sz="4" w:space="0" w:color="auto"/>
            </w:tcBorders>
            <w:vAlign w:val="center"/>
          </w:tcPr>
          <w:p w14:paraId="1DAF7C1D" w14:textId="77777777" w:rsidR="00FD39F4" w:rsidRPr="004D0305" w:rsidRDefault="00FD39F4" w:rsidP="00DA2E2E">
            <w:pPr>
              <w:jc w:val="center"/>
              <w:rPr>
                <w:rFonts w:ascii="Calibri Light" w:hAnsi="Calibri Light" w:cs="Calibri Light"/>
                <w:sz w:val="12"/>
                <w:szCs w:val="12"/>
              </w:rPr>
            </w:pPr>
          </w:p>
        </w:tc>
      </w:tr>
    </w:tbl>
    <w:p w14:paraId="59AE5903" w14:textId="77777777" w:rsidR="00FD39F4" w:rsidRPr="003B2304" w:rsidRDefault="00FD39F4" w:rsidP="00FD39F4">
      <w:pPr>
        <w:spacing w:before="1"/>
        <w:ind w:left="116" w:right="467" w:firstLine="91"/>
        <w:rPr>
          <w:rFonts w:ascii="Calibri Light" w:hAnsi="Calibri Light" w:cs="Calibri Light"/>
          <w:sz w:val="10"/>
          <w:szCs w:val="10"/>
        </w:rPr>
      </w:pPr>
      <w:r>
        <w:rPr>
          <w:rFonts w:cstheme="minorHAnsi"/>
        </w:rPr>
        <w:t xml:space="preserve"> </w:t>
      </w:r>
      <w:r w:rsidRPr="003B2304">
        <w:rPr>
          <w:rFonts w:ascii="Calibri Light" w:hAnsi="Calibri Light" w:cs="Calibri Light"/>
          <w:b/>
          <w:sz w:val="10"/>
          <w:szCs w:val="10"/>
        </w:rPr>
        <w:t>*</w:t>
      </w:r>
      <w:r w:rsidRPr="003B2304">
        <w:rPr>
          <w:rFonts w:ascii="Calibri Light" w:hAnsi="Calibri Light" w:cs="Calibri Light"/>
          <w:b/>
          <w:spacing w:val="-1"/>
          <w:sz w:val="10"/>
          <w:szCs w:val="10"/>
        </w:rPr>
        <w:t xml:space="preserve"> </w:t>
      </w:r>
      <w:r w:rsidRPr="003B2304">
        <w:rPr>
          <w:rFonts w:ascii="Calibri Light" w:hAnsi="Calibri Light" w:cs="Calibri Light"/>
          <w:sz w:val="10"/>
          <w:szCs w:val="10"/>
        </w:rPr>
        <w:t>Turbidity</w:t>
      </w:r>
      <w:r w:rsidRPr="003B2304">
        <w:rPr>
          <w:rFonts w:ascii="Calibri Light" w:hAnsi="Calibri Light" w:cs="Calibri Light"/>
          <w:spacing w:val="-1"/>
          <w:sz w:val="10"/>
          <w:szCs w:val="10"/>
        </w:rPr>
        <w:t xml:space="preserve"> </w:t>
      </w:r>
      <w:r w:rsidRPr="003B2304">
        <w:rPr>
          <w:rFonts w:ascii="Calibri Light" w:hAnsi="Calibri Light" w:cs="Calibri Light"/>
          <w:sz w:val="10"/>
          <w:szCs w:val="10"/>
        </w:rPr>
        <w:t>is</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a</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measure</w:t>
      </w:r>
      <w:r w:rsidRPr="003B2304">
        <w:rPr>
          <w:rFonts w:ascii="Calibri Light" w:hAnsi="Calibri Light" w:cs="Calibri Light"/>
          <w:spacing w:val="-3"/>
          <w:sz w:val="10"/>
          <w:szCs w:val="10"/>
        </w:rPr>
        <w:t xml:space="preserve"> </w:t>
      </w:r>
      <w:r w:rsidRPr="003B2304">
        <w:rPr>
          <w:rFonts w:ascii="Calibri Light" w:hAnsi="Calibri Light" w:cs="Calibri Light"/>
          <w:sz w:val="10"/>
          <w:szCs w:val="10"/>
        </w:rPr>
        <w:t>of</w:t>
      </w:r>
      <w:r w:rsidRPr="003B2304">
        <w:rPr>
          <w:rFonts w:ascii="Calibri Light" w:hAnsi="Calibri Light" w:cs="Calibri Light"/>
          <w:spacing w:val="-4"/>
          <w:sz w:val="10"/>
          <w:szCs w:val="10"/>
        </w:rPr>
        <w:t xml:space="preserve"> </w:t>
      </w:r>
      <w:r w:rsidRPr="003B2304">
        <w:rPr>
          <w:rFonts w:ascii="Calibri Light" w:hAnsi="Calibri Light" w:cs="Calibri Light"/>
          <w:sz w:val="10"/>
          <w:szCs w:val="10"/>
        </w:rPr>
        <w:t>the</w:t>
      </w:r>
      <w:r w:rsidRPr="003B2304">
        <w:rPr>
          <w:rFonts w:ascii="Calibri Light" w:hAnsi="Calibri Light" w:cs="Calibri Light"/>
          <w:spacing w:val="-3"/>
          <w:sz w:val="10"/>
          <w:szCs w:val="10"/>
        </w:rPr>
        <w:t xml:space="preserve"> </w:t>
      </w:r>
      <w:r w:rsidRPr="003B2304">
        <w:rPr>
          <w:rFonts w:ascii="Calibri Light" w:hAnsi="Calibri Light" w:cs="Calibri Light"/>
          <w:sz w:val="10"/>
          <w:szCs w:val="10"/>
        </w:rPr>
        <w:t>cloudiness</w:t>
      </w:r>
      <w:r w:rsidRPr="003B2304">
        <w:rPr>
          <w:rFonts w:ascii="Calibri Light" w:hAnsi="Calibri Light" w:cs="Calibri Light"/>
          <w:spacing w:val="-3"/>
          <w:sz w:val="10"/>
          <w:szCs w:val="10"/>
        </w:rPr>
        <w:t xml:space="preserve"> </w:t>
      </w:r>
      <w:r w:rsidRPr="003B2304">
        <w:rPr>
          <w:rFonts w:ascii="Calibri Light" w:hAnsi="Calibri Light" w:cs="Calibri Light"/>
          <w:sz w:val="10"/>
          <w:szCs w:val="10"/>
        </w:rPr>
        <w:t>of</w:t>
      </w:r>
      <w:r w:rsidRPr="003B2304">
        <w:rPr>
          <w:rFonts w:ascii="Calibri Light" w:hAnsi="Calibri Light" w:cs="Calibri Light"/>
          <w:spacing w:val="-4"/>
          <w:sz w:val="10"/>
          <w:szCs w:val="10"/>
        </w:rPr>
        <w:t xml:space="preserve"> </w:t>
      </w:r>
      <w:r w:rsidRPr="003B2304">
        <w:rPr>
          <w:rFonts w:ascii="Calibri Light" w:hAnsi="Calibri Light" w:cs="Calibri Light"/>
          <w:sz w:val="10"/>
          <w:szCs w:val="10"/>
        </w:rPr>
        <w:t>the</w:t>
      </w:r>
      <w:r w:rsidRPr="003B2304">
        <w:rPr>
          <w:rFonts w:ascii="Calibri Light" w:hAnsi="Calibri Light" w:cs="Calibri Light"/>
          <w:spacing w:val="-3"/>
          <w:sz w:val="10"/>
          <w:szCs w:val="10"/>
        </w:rPr>
        <w:t xml:space="preserve"> </w:t>
      </w:r>
      <w:r w:rsidRPr="003B2304">
        <w:rPr>
          <w:rFonts w:ascii="Calibri Light" w:hAnsi="Calibri Light" w:cs="Calibri Light"/>
          <w:sz w:val="10"/>
          <w:szCs w:val="10"/>
        </w:rPr>
        <w:t>water.</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We</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monitor</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it because</w:t>
      </w:r>
      <w:r w:rsidRPr="003B2304">
        <w:rPr>
          <w:rFonts w:ascii="Calibri Light" w:hAnsi="Calibri Light" w:cs="Calibri Light"/>
          <w:spacing w:val="-3"/>
          <w:sz w:val="10"/>
          <w:szCs w:val="10"/>
        </w:rPr>
        <w:t xml:space="preserve"> </w:t>
      </w:r>
      <w:r w:rsidRPr="003B2304">
        <w:rPr>
          <w:rFonts w:ascii="Calibri Light" w:hAnsi="Calibri Light" w:cs="Calibri Light"/>
          <w:sz w:val="10"/>
          <w:szCs w:val="10"/>
        </w:rPr>
        <w:t>it</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is</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a</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good</w:t>
      </w:r>
      <w:r w:rsidRPr="003B2304">
        <w:rPr>
          <w:rFonts w:ascii="Calibri Light" w:hAnsi="Calibri Light" w:cs="Calibri Light"/>
          <w:spacing w:val="-1"/>
          <w:sz w:val="10"/>
          <w:szCs w:val="10"/>
        </w:rPr>
        <w:t xml:space="preserve"> </w:t>
      </w:r>
      <w:r w:rsidRPr="003B2304">
        <w:rPr>
          <w:rFonts w:ascii="Calibri Light" w:hAnsi="Calibri Light" w:cs="Calibri Light"/>
          <w:sz w:val="10"/>
          <w:szCs w:val="10"/>
        </w:rPr>
        <w:t>indicator</w:t>
      </w:r>
      <w:r w:rsidRPr="003B2304">
        <w:rPr>
          <w:rFonts w:ascii="Calibri Light" w:hAnsi="Calibri Light" w:cs="Calibri Light"/>
          <w:spacing w:val="-4"/>
          <w:sz w:val="10"/>
          <w:szCs w:val="10"/>
        </w:rPr>
        <w:t xml:space="preserve"> </w:t>
      </w:r>
      <w:r w:rsidRPr="003B2304">
        <w:rPr>
          <w:rFonts w:ascii="Calibri Light" w:hAnsi="Calibri Light" w:cs="Calibri Light"/>
          <w:sz w:val="10"/>
          <w:szCs w:val="10"/>
        </w:rPr>
        <w:t>of</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the</w:t>
      </w:r>
      <w:r w:rsidRPr="003B2304">
        <w:rPr>
          <w:rFonts w:ascii="Calibri Light" w:hAnsi="Calibri Light" w:cs="Calibri Light"/>
          <w:spacing w:val="-3"/>
          <w:sz w:val="10"/>
          <w:szCs w:val="10"/>
        </w:rPr>
        <w:t xml:space="preserve"> </w:t>
      </w:r>
      <w:r w:rsidRPr="003B2304">
        <w:rPr>
          <w:rFonts w:ascii="Calibri Light" w:hAnsi="Calibri Light" w:cs="Calibri Light"/>
          <w:sz w:val="10"/>
          <w:szCs w:val="10"/>
        </w:rPr>
        <w:t>effectiveness</w:t>
      </w:r>
      <w:r w:rsidRPr="003B2304">
        <w:rPr>
          <w:rFonts w:ascii="Calibri Light" w:hAnsi="Calibri Light" w:cs="Calibri Light"/>
          <w:spacing w:val="-3"/>
          <w:sz w:val="10"/>
          <w:szCs w:val="10"/>
        </w:rPr>
        <w:t xml:space="preserve"> </w:t>
      </w:r>
      <w:r w:rsidRPr="003B2304">
        <w:rPr>
          <w:rFonts w:ascii="Calibri Light" w:hAnsi="Calibri Light" w:cs="Calibri Light"/>
          <w:sz w:val="10"/>
          <w:szCs w:val="10"/>
        </w:rPr>
        <w:t>of</w:t>
      </w:r>
      <w:r w:rsidRPr="003B2304">
        <w:rPr>
          <w:rFonts w:ascii="Calibri Light" w:hAnsi="Calibri Light" w:cs="Calibri Light"/>
          <w:spacing w:val="-4"/>
          <w:sz w:val="10"/>
          <w:szCs w:val="10"/>
        </w:rPr>
        <w:t xml:space="preserve"> </w:t>
      </w:r>
      <w:r w:rsidRPr="003B2304">
        <w:rPr>
          <w:rFonts w:ascii="Calibri Light" w:hAnsi="Calibri Light" w:cs="Calibri Light"/>
          <w:sz w:val="10"/>
          <w:szCs w:val="10"/>
        </w:rPr>
        <w:t>our</w:t>
      </w:r>
      <w:r w:rsidRPr="003B2304">
        <w:rPr>
          <w:rFonts w:ascii="Calibri Light" w:hAnsi="Calibri Light" w:cs="Calibri Light"/>
          <w:spacing w:val="-2"/>
          <w:sz w:val="10"/>
          <w:szCs w:val="10"/>
        </w:rPr>
        <w:t xml:space="preserve"> </w:t>
      </w:r>
      <w:r w:rsidRPr="003B2304">
        <w:rPr>
          <w:rFonts w:ascii="Calibri Light" w:hAnsi="Calibri Light" w:cs="Calibri Light"/>
          <w:sz w:val="10"/>
          <w:szCs w:val="10"/>
        </w:rPr>
        <w:t>filtration</w:t>
      </w:r>
      <w:r w:rsidRPr="003B2304">
        <w:rPr>
          <w:rFonts w:ascii="Calibri Light" w:hAnsi="Calibri Light" w:cs="Calibri Light"/>
          <w:spacing w:val="-1"/>
          <w:sz w:val="10"/>
          <w:szCs w:val="10"/>
        </w:rPr>
        <w:t xml:space="preserve"> </w:t>
      </w:r>
      <w:r w:rsidRPr="003B2304">
        <w:rPr>
          <w:rFonts w:ascii="Calibri Light" w:hAnsi="Calibri Light" w:cs="Calibri Light"/>
          <w:sz w:val="10"/>
          <w:szCs w:val="10"/>
        </w:rPr>
        <w:t>system. The turbidity rule requires that 95% or more of the monthly samples must be less than or equal to 0.3 NTU.</w:t>
      </w:r>
    </w:p>
    <w:p w14:paraId="10999D23" w14:textId="77777777" w:rsidR="00FD39F4" w:rsidRDefault="00FD39F4" w:rsidP="00FD39F4">
      <w:pPr>
        <w:pStyle w:val="BodyText"/>
        <w:spacing w:before="7"/>
        <w:rPr>
          <w:sz w:val="19"/>
        </w:rPr>
      </w:pPr>
      <w:r w:rsidRPr="003B2304">
        <w:rPr>
          <w:rFonts w:ascii="Calibri Light" w:hAnsi="Calibri Light" w:cs="Calibri Light"/>
        </w:rPr>
        <w:t>Total</w:t>
      </w:r>
      <w:r w:rsidRPr="003B2304">
        <w:rPr>
          <w:rFonts w:ascii="Calibri Light" w:hAnsi="Calibri Light" w:cs="Calibri Light"/>
          <w:spacing w:val="-6"/>
        </w:rPr>
        <w:t xml:space="preserve"> </w:t>
      </w:r>
      <w:r w:rsidRPr="003B2304">
        <w:rPr>
          <w:rFonts w:ascii="Calibri Light" w:hAnsi="Calibri Light" w:cs="Calibri Light"/>
        </w:rPr>
        <w:t>Organic</w:t>
      </w:r>
      <w:r w:rsidRPr="003B2304">
        <w:rPr>
          <w:rFonts w:ascii="Calibri Light" w:hAnsi="Calibri Light" w:cs="Calibri Light"/>
          <w:spacing w:val="-5"/>
        </w:rPr>
        <w:t xml:space="preserve"> </w:t>
      </w:r>
      <w:r w:rsidRPr="003B2304">
        <w:rPr>
          <w:rFonts w:ascii="Calibri Light" w:hAnsi="Calibri Light" w:cs="Calibri Light"/>
        </w:rPr>
        <w:t>Carbon</w:t>
      </w:r>
      <w:r w:rsidRPr="003B2304">
        <w:rPr>
          <w:rFonts w:ascii="Calibri Light" w:hAnsi="Calibri Light" w:cs="Calibri Light"/>
          <w:spacing w:val="-5"/>
        </w:rPr>
        <w:t xml:space="preserve"> </w:t>
      </w:r>
      <w:r w:rsidRPr="003B2304">
        <w:rPr>
          <w:rFonts w:ascii="Calibri Light" w:hAnsi="Calibri Light" w:cs="Calibri Light"/>
          <w:spacing w:val="-4"/>
        </w:rPr>
        <w:t>(TOC)</w:t>
      </w:r>
    </w:p>
    <w:tbl>
      <w:tblPr>
        <w:tblW w:w="1080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857"/>
        <w:gridCol w:w="896"/>
        <w:gridCol w:w="1017"/>
        <w:gridCol w:w="1770"/>
        <w:gridCol w:w="420"/>
        <w:gridCol w:w="2430"/>
        <w:gridCol w:w="2410"/>
      </w:tblGrid>
      <w:tr w:rsidR="00FD39F4" w:rsidRPr="003B2304" w14:paraId="53B15680" w14:textId="77777777" w:rsidTr="00DA2E2E">
        <w:trPr>
          <w:trHeight w:val="20"/>
        </w:trPr>
        <w:tc>
          <w:tcPr>
            <w:tcW w:w="1857" w:type="dxa"/>
            <w:shd w:val="clear" w:color="auto" w:fill="B3E5A1" w:themeFill="accent6" w:themeFillTint="66"/>
          </w:tcPr>
          <w:p w14:paraId="702E0168" w14:textId="77777777" w:rsidR="00FD39F4" w:rsidRPr="009D3DC4" w:rsidRDefault="00FD39F4" w:rsidP="00DA2E2E">
            <w:pPr>
              <w:pStyle w:val="TableParagraph"/>
              <w:spacing w:before="67"/>
              <w:rPr>
                <w:rFonts w:ascii="Calibri Light" w:hAnsi="Calibri Light" w:cs="Calibri Light"/>
                <w:b/>
                <w:bCs/>
                <w:sz w:val="12"/>
                <w:szCs w:val="12"/>
              </w:rPr>
            </w:pPr>
          </w:p>
          <w:p w14:paraId="2FF8EDBD" w14:textId="77777777" w:rsidR="00FD39F4" w:rsidRPr="009D3DC4" w:rsidRDefault="00FD39F4" w:rsidP="00DA2E2E">
            <w:pPr>
              <w:pStyle w:val="TableParagraph"/>
              <w:ind w:left="162"/>
              <w:rPr>
                <w:rFonts w:ascii="Calibri Light" w:hAnsi="Calibri Light" w:cs="Calibri Light"/>
                <w:b/>
                <w:bCs/>
                <w:sz w:val="12"/>
                <w:szCs w:val="12"/>
              </w:rPr>
            </w:pPr>
            <w:r w:rsidRPr="009D3DC4">
              <w:rPr>
                <w:rFonts w:ascii="Calibri Light" w:hAnsi="Calibri Light" w:cs="Calibri Light"/>
                <w:b/>
                <w:bCs/>
                <w:sz w:val="12"/>
                <w:szCs w:val="12"/>
              </w:rPr>
              <w:t>Contaminant</w:t>
            </w:r>
            <w:r w:rsidRPr="009D3DC4">
              <w:rPr>
                <w:rFonts w:ascii="Calibri Light" w:hAnsi="Calibri Light" w:cs="Calibri Light"/>
                <w:b/>
                <w:bCs/>
                <w:spacing w:val="-9"/>
                <w:sz w:val="12"/>
                <w:szCs w:val="12"/>
              </w:rPr>
              <w:t xml:space="preserve"> </w:t>
            </w:r>
            <w:r w:rsidRPr="009D3DC4">
              <w:rPr>
                <w:rFonts w:ascii="Calibri Light" w:hAnsi="Calibri Light" w:cs="Calibri Light"/>
                <w:b/>
                <w:bCs/>
                <w:spacing w:val="-2"/>
                <w:sz w:val="12"/>
                <w:szCs w:val="12"/>
              </w:rPr>
              <w:t>(units)</w:t>
            </w:r>
          </w:p>
        </w:tc>
        <w:tc>
          <w:tcPr>
            <w:tcW w:w="896" w:type="dxa"/>
            <w:shd w:val="clear" w:color="auto" w:fill="B3E5A1" w:themeFill="accent6" w:themeFillTint="66"/>
          </w:tcPr>
          <w:p w14:paraId="7BC54858" w14:textId="77777777" w:rsidR="00FD39F4" w:rsidRPr="009D3DC4" w:rsidRDefault="00FD39F4" w:rsidP="00DA2E2E">
            <w:pPr>
              <w:pStyle w:val="TableParagraph"/>
              <w:spacing w:before="160" w:line="183" w:lineRule="exact"/>
              <w:ind w:left="41" w:right="36"/>
              <w:jc w:val="center"/>
              <w:rPr>
                <w:rFonts w:ascii="Calibri Light" w:hAnsi="Calibri Light" w:cs="Calibri Light"/>
                <w:b/>
                <w:bCs/>
                <w:sz w:val="12"/>
                <w:szCs w:val="12"/>
              </w:rPr>
            </w:pPr>
            <w:r w:rsidRPr="009D3DC4">
              <w:rPr>
                <w:rFonts w:ascii="Calibri Light" w:hAnsi="Calibri Light" w:cs="Calibri Light"/>
                <w:b/>
                <w:bCs/>
                <w:spacing w:val="-5"/>
                <w:sz w:val="12"/>
                <w:szCs w:val="12"/>
              </w:rPr>
              <w:t>TT</w:t>
            </w:r>
          </w:p>
          <w:p w14:paraId="5A754C42" w14:textId="77777777" w:rsidR="00FD39F4" w:rsidRPr="009D3DC4" w:rsidRDefault="00FD39F4" w:rsidP="00DA2E2E">
            <w:pPr>
              <w:pStyle w:val="TableParagraph"/>
              <w:ind w:left="40" w:right="36"/>
              <w:jc w:val="center"/>
              <w:rPr>
                <w:rFonts w:ascii="Calibri Light" w:hAnsi="Calibri Light" w:cs="Calibri Light"/>
                <w:b/>
                <w:bCs/>
                <w:sz w:val="12"/>
                <w:szCs w:val="12"/>
              </w:rPr>
            </w:pPr>
            <w:r w:rsidRPr="009D3DC4">
              <w:rPr>
                <w:rFonts w:ascii="Calibri Light" w:hAnsi="Calibri Light" w:cs="Calibri Light"/>
                <w:b/>
                <w:bCs/>
                <w:spacing w:val="-2"/>
                <w:sz w:val="12"/>
                <w:szCs w:val="12"/>
              </w:rPr>
              <w:t>Violation</w:t>
            </w:r>
            <w:r w:rsidRPr="009D3DC4">
              <w:rPr>
                <w:rFonts w:ascii="Calibri Light" w:hAnsi="Calibri Light" w:cs="Calibri Light"/>
                <w:b/>
                <w:bCs/>
                <w:spacing w:val="40"/>
                <w:sz w:val="12"/>
                <w:szCs w:val="12"/>
              </w:rPr>
              <w:t xml:space="preserve"> </w:t>
            </w:r>
            <w:r w:rsidRPr="009D3DC4">
              <w:rPr>
                <w:rFonts w:ascii="Calibri Light" w:hAnsi="Calibri Light" w:cs="Calibri Light"/>
                <w:b/>
                <w:bCs/>
                <w:spacing w:val="-4"/>
                <w:sz w:val="12"/>
                <w:szCs w:val="12"/>
              </w:rPr>
              <w:t>Y/N</w:t>
            </w:r>
          </w:p>
        </w:tc>
        <w:tc>
          <w:tcPr>
            <w:tcW w:w="1017" w:type="dxa"/>
            <w:shd w:val="clear" w:color="auto" w:fill="B3E5A1" w:themeFill="accent6" w:themeFillTint="66"/>
          </w:tcPr>
          <w:p w14:paraId="60FB5638" w14:textId="77777777" w:rsidR="00FD39F4" w:rsidRPr="009D3DC4" w:rsidRDefault="00FD39F4" w:rsidP="00DA2E2E">
            <w:pPr>
              <w:pStyle w:val="TableParagraph"/>
              <w:spacing w:before="160"/>
              <w:ind w:left="110" w:right="103"/>
              <w:jc w:val="center"/>
              <w:rPr>
                <w:rFonts w:ascii="Calibri Light" w:hAnsi="Calibri Light" w:cs="Calibri Light"/>
                <w:b/>
                <w:bCs/>
                <w:sz w:val="12"/>
                <w:szCs w:val="12"/>
              </w:rPr>
            </w:pPr>
            <w:r w:rsidRPr="009D3DC4">
              <w:rPr>
                <w:rFonts w:ascii="Calibri Light" w:hAnsi="Calibri Light" w:cs="Calibri Light"/>
                <w:b/>
                <w:bCs/>
                <w:sz w:val="12"/>
                <w:szCs w:val="12"/>
              </w:rPr>
              <w:t>Your</w:t>
            </w:r>
            <w:r w:rsidRPr="009D3DC4">
              <w:rPr>
                <w:rFonts w:ascii="Calibri Light" w:hAnsi="Calibri Light" w:cs="Calibri Light"/>
                <w:b/>
                <w:bCs/>
                <w:spacing w:val="-10"/>
                <w:sz w:val="12"/>
                <w:szCs w:val="12"/>
              </w:rPr>
              <w:t xml:space="preserve"> </w:t>
            </w:r>
            <w:r w:rsidRPr="009D3DC4">
              <w:rPr>
                <w:rFonts w:ascii="Calibri Light" w:hAnsi="Calibri Light" w:cs="Calibri Light"/>
                <w:b/>
                <w:bCs/>
                <w:sz w:val="12"/>
                <w:szCs w:val="12"/>
              </w:rPr>
              <w:t>Water</w:t>
            </w:r>
            <w:r w:rsidRPr="009D3DC4">
              <w:rPr>
                <w:rFonts w:ascii="Calibri Light" w:hAnsi="Calibri Light" w:cs="Calibri Light"/>
                <w:b/>
                <w:bCs/>
                <w:spacing w:val="40"/>
                <w:sz w:val="12"/>
                <w:szCs w:val="12"/>
              </w:rPr>
              <w:t xml:space="preserve"> </w:t>
            </w:r>
            <w:r w:rsidRPr="009D3DC4">
              <w:rPr>
                <w:rFonts w:ascii="Calibri Light" w:hAnsi="Calibri Light" w:cs="Calibri Light"/>
                <w:b/>
                <w:bCs/>
                <w:spacing w:val="-2"/>
                <w:sz w:val="12"/>
                <w:szCs w:val="12"/>
              </w:rPr>
              <w:t>(lowest</w:t>
            </w:r>
            <w:r w:rsidRPr="009D3DC4">
              <w:rPr>
                <w:rFonts w:ascii="Calibri Light" w:hAnsi="Calibri Light" w:cs="Calibri Light"/>
                <w:b/>
                <w:bCs/>
                <w:spacing w:val="40"/>
                <w:sz w:val="12"/>
                <w:szCs w:val="12"/>
              </w:rPr>
              <w:t xml:space="preserve"> </w:t>
            </w:r>
            <w:r w:rsidRPr="009D3DC4">
              <w:rPr>
                <w:rFonts w:ascii="Calibri Light" w:hAnsi="Calibri Light" w:cs="Calibri Light"/>
                <w:b/>
                <w:bCs/>
                <w:spacing w:val="-4"/>
                <w:sz w:val="12"/>
                <w:szCs w:val="12"/>
              </w:rPr>
              <w:t>RAA)</w:t>
            </w:r>
          </w:p>
        </w:tc>
        <w:tc>
          <w:tcPr>
            <w:tcW w:w="1770" w:type="dxa"/>
            <w:shd w:val="clear" w:color="auto" w:fill="B3E5A1" w:themeFill="accent6" w:themeFillTint="66"/>
          </w:tcPr>
          <w:p w14:paraId="25277ECF" w14:textId="77777777" w:rsidR="00FD39F4" w:rsidRPr="009D3DC4" w:rsidRDefault="00FD39F4" w:rsidP="00DA2E2E">
            <w:pPr>
              <w:pStyle w:val="TableParagraph"/>
              <w:spacing w:before="160"/>
              <w:ind w:left="275" w:right="269"/>
              <w:jc w:val="center"/>
              <w:rPr>
                <w:rFonts w:ascii="Calibri Light" w:hAnsi="Calibri Light" w:cs="Calibri Light"/>
                <w:b/>
                <w:bCs/>
                <w:sz w:val="12"/>
                <w:szCs w:val="12"/>
              </w:rPr>
            </w:pPr>
            <w:r w:rsidRPr="009D3DC4">
              <w:rPr>
                <w:rFonts w:ascii="Calibri Light" w:hAnsi="Calibri Light" w:cs="Calibri Light"/>
                <w:b/>
                <w:bCs/>
                <w:sz w:val="12"/>
                <w:szCs w:val="12"/>
              </w:rPr>
              <w:t>Range</w:t>
            </w:r>
            <w:r w:rsidRPr="009D3DC4">
              <w:rPr>
                <w:rFonts w:ascii="Calibri Light" w:hAnsi="Calibri Light" w:cs="Calibri Light"/>
                <w:b/>
                <w:bCs/>
                <w:spacing w:val="-10"/>
                <w:sz w:val="12"/>
                <w:szCs w:val="12"/>
              </w:rPr>
              <w:t xml:space="preserve"> </w:t>
            </w:r>
            <w:r w:rsidRPr="009D3DC4">
              <w:rPr>
                <w:rFonts w:ascii="Calibri Light" w:hAnsi="Calibri Light" w:cs="Calibri Light"/>
                <w:b/>
                <w:bCs/>
                <w:sz w:val="12"/>
                <w:szCs w:val="12"/>
              </w:rPr>
              <w:t>Monthly</w:t>
            </w:r>
            <w:r w:rsidRPr="009D3DC4">
              <w:rPr>
                <w:rFonts w:ascii="Calibri Light" w:hAnsi="Calibri Light" w:cs="Calibri Light"/>
                <w:b/>
                <w:bCs/>
                <w:spacing w:val="40"/>
                <w:sz w:val="12"/>
                <w:szCs w:val="12"/>
              </w:rPr>
              <w:t xml:space="preserve"> </w:t>
            </w:r>
            <w:r w:rsidRPr="009D3DC4">
              <w:rPr>
                <w:rFonts w:ascii="Calibri Light" w:hAnsi="Calibri Light" w:cs="Calibri Light"/>
                <w:b/>
                <w:bCs/>
                <w:sz w:val="12"/>
                <w:szCs w:val="12"/>
              </w:rPr>
              <w:t>Removal</w:t>
            </w:r>
            <w:r w:rsidRPr="009D3DC4">
              <w:rPr>
                <w:rFonts w:ascii="Calibri Light" w:hAnsi="Calibri Light" w:cs="Calibri Light"/>
                <w:b/>
                <w:bCs/>
                <w:spacing w:val="-3"/>
                <w:sz w:val="12"/>
                <w:szCs w:val="12"/>
              </w:rPr>
              <w:t xml:space="preserve"> </w:t>
            </w:r>
            <w:r w:rsidRPr="009D3DC4">
              <w:rPr>
                <w:rFonts w:ascii="Calibri Light" w:hAnsi="Calibri Light" w:cs="Calibri Light"/>
                <w:b/>
                <w:bCs/>
                <w:sz w:val="12"/>
                <w:szCs w:val="12"/>
              </w:rPr>
              <w:t>Ratio</w:t>
            </w:r>
            <w:r w:rsidRPr="009D3DC4">
              <w:rPr>
                <w:rFonts w:ascii="Calibri Light" w:hAnsi="Calibri Light" w:cs="Calibri Light"/>
                <w:b/>
                <w:bCs/>
                <w:spacing w:val="40"/>
                <w:sz w:val="12"/>
                <w:szCs w:val="12"/>
              </w:rPr>
              <w:t xml:space="preserve"> </w:t>
            </w:r>
            <w:r w:rsidRPr="009D3DC4">
              <w:rPr>
                <w:rFonts w:ascii="Calibri Light" w:hAnsi="Calibri Light" w:cs="Calibri Light"/>
                <w:b/>
                <w:bCs/>
                <w:sz w:val="12"/>
                <w:szCs w:val="12"/>
              </w:rPr>
              <w:t>Low - High</w:t>
            </w:r>
          </w:p>
        </w:tc>
        <w:tc>
          <w:tcPr>
            <w:tcW w:w="420" w:type="dxa"/>
            <w:shd w:val="clear" w:color="auto" w:fill="B3E5A1" w:themeFill="accent6" w:themeFillTint="66"/>
          </w:tcPr>
          <w:p w14:paraId="77388437" w14:textId="77777777" w:rsidR="00FD39F4" w:rsidRPr="009D3DC4" w:rsidRDefault="00FD39F4" w:rsidP="00DA2E2E">
            <w:pPr>
              <w:pStyle w:val="TableParagraph"/>
              <w:spacing w:before="158"/>
              <w:rPr>
                <w:rFonts w:ascii="Calibri Light" w:hAnsi="Calibri Light" w:cs="Calibri Light"/>
                <w:b/>
                <w:bCs/>
                <w:sz w:val="12"/>
                <w:szCs w:val="12"/>
              </w:rPr>
            </w:pPr>
          </w:p>
          <w:p w14:paraId="4E353AF3" w14:textId="77777777" w:rsidR="00FD39F4" w:rsidRPr="009D3DC4" w:rsidRDefault="00FD39F4" w:rsidP="00DA2E2E">
            <w:pPr>
              <w:pStyle w:val="TableParagraph"/>
              <w:ind w:left="1"/>
              <w:jc w:val="center"/>
              <w:rPr>
                <w:rFonts w:ascii="Calibri Light" w:hAnsi="Calibri Light" w:cs="Calibri Light"/>
                <w:b/>
                <w:bCs/>
                <w:sz w:val="12"/>
                <w:szCs w:val="12"/>
              </w:rPr>
            </w:pPr>
            <w:r w:rsidRPr="009D3DC4">
              <w:rPr>
                <w:rFonts w:ascii="Calibri Light" w:hAnsi="Calibri Light" w:cs="Calibri Light"/>
                <w:b/>
                <w:bCs/>
                <w:spacing w:val="-4"/>
                <w:sz w:val="12"/>
                <w:szCs w:val="12"/>
              </w:rPr>
              <w:t>MCLG</w:t>
            </w:r>
          </w:p>
        </w:tc>
        <w:tc>
          <w:tcPr>
            <w:tcW w:w="2430" w:type="dxa"/>
            <w:shd w:val="clear" w:color="auto" w:fill="B3E5A1" w:themeFill="accent6" w:themeFillTint="66"/>
          </w:tcPr>
          <w:p w14:paraId="6B23579D" w14:textId="77777777" w:rsidR="00FD39F4" w:rsidRPr="009D3DC4" w:rsidRDefault="00FD39F4" w:rsidP="00DA2E2E">
            <w:pPr>
              <w:pStyle w:val="TableParagraph"/>
              <w:spacing w:before="67"/>
              <w:rPr>
                <w:rFonts w:ascii="Calibri Light" w:hAnsi="Calibri Light" w:cs="Calibri Light"/>
                <w:b/>
                <w:bCs/>
                <w:sz w:val="12"/>
                <w:szCs w:val="12"/>
              </w:rPr>
            </w:pPr>
          </w:p>
          <w:p w14:paraId="45E50BFC" w14:textId="77777777" w:rsidR="00FD39F4" w:rsidRPr="009D3DC4" w:rsidRDefault="00FD39F4" w:rsidP="00DA2E2E">
            <w:pPr>
              <w:pStyle w:val="TableParagraph"/>
              <w:ind w:left="258" w:right="113" w:hanging="142"/>
              <w:rPr>
                <w:rFonts w:ascii="Calibri Light" w:hAnsi="Calibri Light" w:cs="Calibri Light"/>
                <w:b/>
                <w:bCs/>
                <w:sz w:val="12"/>
                <w:szCs w:val="12"/>
              </w:rPr>
            </w:pPr>
            <w:r w:rsidRPr="009D3DC4">
              <w:rPr>
                <w:rFonts w:ascii="Calibri Light" w:hAnsi="Calibri Light" w:cs="Calibri Light"/>
                <w:b/>
                <w:bCs/>
                <w:sz w:val="12"/>
                <w:szCs w:val="12"/>
              </w:rPr>
              <w:t>Treatment</w:t>
            </w:r>
            <w:r w:rsidRPr="009D3DC4">
              <w:rPr>
                <w:rFonts w:ascii="Calibri Light" w:hAnsi="Calibri Light" w:cs="Calibri Light"/>
                <w:b/>
                <w:bCs/>
                <w:spacing w:val="-10"/>
                <w:sz w:val="12"/>
                <w:szCs w:val="12"/>
              </w:rPr>
              <w:t xml:space="preserve"> </w:t>
            </w:r>
            <w:r w:rsidRPr="009D3DC4">
              <w:rPr>
                <w:rFonts w:ascii="Calibri Light" w:hAnsi="Calibri Light" w:cs="Calibri Light"/>
                <w:b/>
                <w:bCs/>
                <w:sz w:val="12"/>
                <w:szCs w:val="12"/>
              </w:rPr>
              <w:t>Technique</w:t>
            </w:r>
            <w:r w:rsidRPr="009D3DC4">
              <w:rPr>
                <w:rFonts w:ascii="Calibri Light" w:hAnsi="Calibri Light" w:cs="Calibri Light"/>
                <w:b/>
                <w:bCs/>
                <w:spacing w:val="40"/>
                <w:sz w:val="12"/>
                <w:szCs w:val="12"/>
              </w:rPr>
              <w:t xml:space="preserve"> </w:t>
            </w:r>
            <w:r w:rsidRPr="009D3DC4">
              <w:rPr>
                <w:rFonts w:ascii="Calibri Light" w:hAnsi="Calibri Light" w:cs="Calibri Light"/>
                <w:b/>
                <w:bCs/>
                <w:sz w:val="12"/>
                <w:szCs w:val="12"/>
              </w:rPr>
              <w:t>(TT) violation if:</w:t>
            </w:r>
          </w:p>
        </w:tc>
        <w:tc>
          <w:tcPr>
            <w:tcW w:w="2410" w:type="dxa"/>
            <w:shd w:val="clear" w:color="auto" w:fill="B3E5A1" w:themeFill="accent6" w:themeFillTint="66"/>
          </w:tcPr>
          <w:p w14:paraId="7F099663" w14:textId="77777777" w:rsidR="00FD39F4" w:rsidRPr="009D3DC4" w:rsidRDefault="00FD39F4" w:rsidP="00DA2E2E">
            <w:pPr>
              <w:pStyle w:val="TableParagraph"/>
              <w:spacing w:before="158"/>
              <w:rPr>
                <w:rFonts w:ascii="Calibri Light" w:hAnsi="Calibri Light" w:cs="Calibri Light"/>
                <w:b/>
                <w:bCs/>
                <w:sz w:val="12"/>
                <w:szCs w:val="12"/>
              </w:rPr>
            </w:pPr>
          </w:p>
          <w:p w14:paraId="2DDB5DFC" w14:textId="77777777" w:rsidR="00FD39F4" w:rsidRPr="009D3DC4" w:rsidRDefault="00FD39F4" w:rsidP="00DA2E2E">
            <w:pPr>
              <w:pStyle w:val="TableParagraph"/>
              <w:ind w:right="361"/>
              <w:jc w:val="right"/>
              <w:rPr>
                <w:rFonts w:ascii="Calibri Light" w:hAnsi="Calibri Light" w:cs="Calibri Light"/>
                <w:b/>
                <w:bCs/>
                <w:sz w:val="12"/>
                <w:szCs w:val="12"/>
              </w:rPr>
            </w:pPr>
            <w:r w:rsidRPr="009D3DC4">
              <w:rPr>
                <w:rFonts w:ascii="Calibri Light" w:hAnsi="Calibri Light" w:cs="Calibri Light"/>
                <w:b/>
                <w:bCs/>
                <w:sz w:val="12"/>
                <w:szCs w:val="12"/>
              </w:rPr>
              <w:t>Likely</w:t>
            </w:r>
            <w:r w:rsidRPr="009D3DC4">
              <w:rPr>
                <w:rFonts w:ascii="Calibri Light" w:hAnsi="Calibri Light" w:cs="Calibri Light"/>
                <w:b/>
                <w:bCs/>
                <w:spacing w:val="-3"/>
                <w:sz w:val="12"/>
                <w:szCs w:val="12"/>
              </w:rPr>
              <w:t xml:space="preserve"> </w:t>
            </w:r>
            <w:r w:rsidRPr="009D3DC4">
              <w:rPr>
                <w:rFonts w:ascii="Calibri Light" w:hAnsi="Calibri Light" w:cs="Calibri Light"/>
                <w:b/>
                <w:bCs/>
                <w:sz w:val="12"/>
                <w:szCs w:val="12"/>
              </w:rPr>
              <w:t>Source</w:t>
            </w:r>
            <w:r w:rsidRPr="009D3DC4">
              <w:rPr>
                <w:rFonts w:ascii="Calibri Light" w:hAnsi="Calibri Light" w:cs="Calibri Light"/>
                <w:b/>
                <w:bCs/>
                <w:spacing w:val="-6"/>
                <w:sz w:val="12"/>
                <w:szCs w:val="12"/>
              </w:rPr>
              <w:t xml:space="preserve"> </w:t>
            </w:r>
            <w:r w:rsidRPr="009D3DC4">
              <w:rPr>
                <w:rFonts w:ascii="Calibri Light" w:hAnsi="Calibri Light" w:cs="Calibri Light"/>
                <w:b/>
                <w:bCs/>
                <w:sz w:val="12"/>
                <w:szCs w:val="12"/>
              </w:rPr>
              <w:t>of</w:t>
            </w:r>
            <w:r w:rsidRPr="009D3DC4">
              <w:rPr>
                <w:rFonts w:ascii="Calibri Light" w:hAnsi="Calibri Light" w:cs="Calibri Light"/>
                <w:b/>
                <w:bCs/>
                <w:spacing w:val="-6"/>
                <w:sz w:val="12"/>
                <w:szCs w:val="12"/>
              </w:rPr>
              <w:t xml:space="preserve"> </w:t>
            </w:r>
            <w:r w:rsidRPr="009D3DC4">
              <w:rPr>
                <w:rFonts w:ascii="Calibri Light" w:hAnsi="Calibri Light" w:cs="Calibri Light"/>
                <w:b/>
                <w:bCs/>
                <w:spacing w:val="-2"/>
                <w:sz w:val="12"/>
                <w:szCs w:val="12"/>
              </w:rPr>
              <w:t>Contamination</w:t>
            </w:r>
          </w:p>
        </w:tc>
      </w:tr>
      <w:tr w:rsidR="00FD39F4" w:rsidRPr="003B2304" w14:paraId="6A03C63A" w14:textId="77777777" w:rsidTr="00DA2E2E">
        <w:trPr>
          <w:trHeight w:val="20"/>
        </w:trPr>
        <w:tc>
          <w:tcPr>
            <w:tcW w:w="1857" w:type="dxa"/>
            <w:tcBorders>
              <w:top w:val="single" w:sz="2" w:space="0" w:color="000000"/>
              <w:left w:val="single" w:sz="4" w:space="0" w:color="000000"/>
              <w:bottom w:val="single" w:sz="2" w:space="0" w:color="000000"/>
              <w:right w:val="single" w:sz="2" w:space="0" w:color="000000"/>
            </w:tcBorders>
            <w:vAlign w:val="center"/>
          </w:tcPr>
          <w:p w14:paraId="5550510E" w14:textId="77777777" w:rsidR="00FD39F4" w:rsidRPr="004D0305" w:rsidRDefault="00FD39F4" w:rsidP="00DA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sz w:val="12"/>
                <w:szCs w:val="12"/>
              </w:rPr>
            </w:pPr>
            <w:r w:rsidRPr="004D0305">
              <w:rPr>
                <w:rFonts w:ascii="Times New Roman" w:eastAsia="Times New Roman" w:hAnsi="Times New Roman" w:cs="Times New Roman"/>
                <w:color w:val="000000"/>
                <w:sz w:val="12"/>
                <w:szCs w:val="12"/>
              </w:rPr>
              <w:t>Total Organic Carbon (TOC) Removal Ratio (no units)</w:t>
            </w:r>
          </w:p>
          <w:p w14:paraId="054256CA" w14:textId="77777777" w:rsidR="00FD39F4" w:rsidRPr="004D0305" w:rsidRDefault="00FD39F4" w:rsidP="00DA2E2E">
            <w:pPr>
              <w:pStyle w:val="TableParagraph"/>
              <w:spacing w:before="93"/>
              <w:ind w:left="98" w:right="102"/>
              <w:rPr>
                <w:rFonts w:ascii="Calibri Light" w:hAnsi="Calibri Light" w:cs="Calibri Light"/>
                <w:sz w:val="12"/>
                <w:szCs w:val="12"/>
              </w:rPr>
            </w:pPr>
          </w:p>
        </w:tc>
        <w:tc>
          <w:tcPr>
            <w:tcW w:w="896" w:type="dxa"/>
            <w:tcBorders>
              <w:top w:val="single" w:sz="2" w:space="0" w:color="000000"/>
              <w:left w:val="single" w:sz="4" w:space="0" w:color="000000"/>
              <w:bottom w:val="single" w:sz="2" w:space="0" w:color="000000"/>
              <w:right w:val="single" w:sz="4" w:space="0" w:color="000000"/>
            </w:tcBorders>
            <w:vAlign w:val="center"/>
          </w:tcPr>
          <w:p w14:paraId="5D08288C" w14:textId="77777777" w:rsidR="00FD39F4" w:rsidRPr="004D0305" w:rsidRDefault="00FD39F4" w:rsidP="00DA2E2E">
            <w:pPr>
              <w:pStyle w:val="TableParagraph"/>
              <w:spacing w:before="1"/>
              <w:ind w:left="42" w:right="36"/>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w:t>
            </w:r>
          </w:p>
        </w:tc>
        <w:tc>
          <w:tcPr>
            <w:tcW w:w="1017" w:type="dxa"/>
            <w:tcBorders>
              <w:top w:val="single" w:sz="2" w:space="0" w:color="000000"/>
              <w:left w:val="single" w:sz="4" w:space="0" w:color="000000"/>
              <w:bottom w:val="single" w:sz="2" w:space="0" w:color="000000"/>
              <w:right w:val="single" w:sz="4" w:space="0" w:color="000000"/>
            </w:tcBorders>
            <w:vAlign w:val="center"/>
          </w:tcPr>
          <w:p w14:paraId="1D08604C" w14:textId="77777777" w:rsidR="00FD39F4" w:rsidRPr="004D0305" w:rsidRDefault="00FD39F4" w:rsidP="00DA2E2E">
            <w:pPr>
              <w:pStyle w:val="TableParagraph"/>
              <w:spacing w:before="1"/>
              <w:ind w:left="110" w:right="104"/>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3.04</w:t>
            </w:r>
          </w:p>
        </w:tc>
        <w:tc>
          <w:tcPr>
            <w:tcW w:w="1770" w:type="dxa"/>
            <w:tcBorders>
              <w:top w:val="single" w:sz="2" w:space="0" w:color="000000"/>
              <w:left w:val="single" w:sz="4" w:space="0" w:color="000000"/>
              <w:bottom w:val="single" w:sz="2" w:space="0" w:color="000000"/>
              <w:right w:val="single" w:sz="4" w:space="0" w:color="000000"/>
            </w:tcBorders>
            <w:vAlign w:val="center"/>
          </w:tcPr>
          <w:p w14:paraId="65630A7D" w14:textId="77777777" w:rsidR="00FD39F4" w:rsidRPr="004D0305" w:rsidRDefault="00FD39F4" w:rsidP="00DA2E2E">
            <w:pPr>
              <w:pStyle w:val="TableParagraph"/>
              <w:spacing w:before="1"/>
              <w:ind w:left="573"/>
              <w:rPr>
                <w:rFonts w:ascii="Calibri Light" w:hAnsi="Calibri Light" w:cs="Calibri Light"/>
                <w:sz w:val="12"/>
                <w:szCs w:val="12"/>
              </w:rPr>
            </w:pPr>
            <w:r w:rsidRPr="004D0305">
              <w:rPr>
                <w:rFonts w:ascii="Times New Roman" w:eastAsia="Times New Roman" w:hAnsi="Times New Roman" w:cs="Times New Roman"/>
                <w:color w:val="000000"/>
                <w:sz w:val="12"/>
                <w:szCs w:val="12"/>
              </w:rPr>
              <w:t>0.95-1.42</w:t>
            </w:r>
          </w:p>
        </w:tc>
        <w:tc>
          <w:tcPr>
            <w:tcW w:w="420" w:type="dxa"/>
            <w:tcBorders>
              <w:top w:val="single" w:sz="2" w:space="0" w:color="000000"/>
              <w:left w:val="single" w:sz="4" w:space="0" w:color="000000"/>
              <w:bottom w:val="single" w:sz="2" w:space="0" w:color="000000"/>
              <w:right w:val="single" w:sz="4" w:space="0" w:color="000000"/>
            </w:tcBorders>
            <w:vAlign w:val="center"/>
          </w:tcPr>
          <w:p w14:paraId="2396572C" w14:textId="77777777" w:rsidR="00FD39F4" w:rsidRPr="004D0305" w:rsidRDefault="00FD39F4" w:rsidP="00DA2E2E">
            <w:pPr>
              <w:pStyle w:val="TableParagraph"/>
              <w:spacing w:before="1"/>
              <w:ind w:left="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N/A</w:t>
            </w:r>
          </w:p>
        </w:tc>
        <w:tc>
          <w:tcPr>
            <w:tcW w:w="2430" w:type="dxa"/>
            <w:tcBorders>
              <w:top w:val="single" w:sz="2" w:space="0" w:color="000000"/>
              <w:left w:val="single" w:sz="4" w:space="0" w:color="000000"/>
              <w:bottom w:val="single" w:sz="2" w:space="0" w:color="000000"/>
              <w:right w:val="single" w:sz="4" w:space="0" w:color="000000"/>
            </w:tcBorders>
            <w:vAlign w:val="center"/>
          </w:tcPr>
          <w:p w14:paraId="599AECD4" w14:textId="77777777" w:rsidR="00FD39F4" w:rsidRPr="004D0305" w:rsidRDefault="00FD39F4" w:rsidP="00DA2E2E">
            <w:pPr>
              <w:pStyle w:val="TableParagraph"/>
              <w:spacing w:line="182" w:lineRule="exact"/>
              <w:ind w:left="90" w:right="9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Removal Ratio   RAA &lt;1.00 and alternative compliance criteria was not met</w:t>
            </w:r>
          </w:p>
        </w:tc>
        <w:tc>
          <w:tcPr>
            <w:tcW w:w="2410" w:type="dxa"/>
            <w:tcBorders>
              <w:top w:val="single" w:sz="2" w:space="0" w:color="000000"/>
              <w:left w:val="single" w:sz="4" w:space="0" w:color="000000"/>
              <w:bottom w:val="single" w:sz="2" w:space="0" w:color="000000"/>
              <w:right w:val="single" w:sz="4" w:space="0" w:color="000000"/>
            </w:tcBorders>
            <w:vAlign w:val="center"/>
          </w:tcPr>
          <w:p w14:paraId="277C638C" w14:textId="77777777" w:rsidR="00FD39F4" w:rsidRPr="004D0305" w:rsidRDefault="00FD39F4" w:rsidP="00DA2E2E">
            <w:pPr>
              <w:pStyle w:val="TableParagraph"/>
              <w:spacing w:before="1"/>
              <w:ind w:right="335"/>
              <w:jc w:val="right"/>
              <w:rPr>
                <w:rFonts w:ascii="Calibri Light" w:hAnsi="Calibri Light" w:cs="Calibri Light"/>
                <w:sz w:val="12"/>
                <w:szCs w:val="12"/>
              </w:rPr>
            </w:pPr>
            <w:r w:rsidRPr="004D0305">
              <w:rPr>
                <w:rFonts w:ascii="Times New Roman" w:eastAsia="Times New Roman" w:hAnsi="Times New Roman" w:cs="Times New Roman"/>
                <w:color w:val="000000"/>
                <w:sz w:val="12"/>
                <w:szCs w:val="12"/>
              </w:rPr>
              <w:t>Naturally present in the environment</w:t>
            </w:r>
          </w:p>
        </w:tc>
      </w:tr>
    </w:tbl>
    <w:p w14:paraId="2DD88D24" w14:textId="77777777" w:rsidR="00FD39F4" w:rsidRDefault="00FD39F4" w:rsidP="00FD39F4">
      <w:pPr>
        <w:pStyle w:val="BodyText"/>
        <w:spacing w:before="7"/>
        <w:rPr>
          <w:sz w:val="19"/>
        </w:rPr>
      </w:pPr>
    </w:p>
    <w:tbl>
      <w:tblPr>
        <w:tblpPr w:leftFromText="180" w:rightFromText="180" w:vertAnchor="text" w:horzAnchor="margin" w:tblpY="217"/>
        <w:tblW w:w="107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2451"/>
        <w:gridCol w:w="1664"/>
        <w:gridCol w:w="1392"/>
        <w:gridCol w:w="2758"/>
        <w:gridCol w:w="2520"/>
      </w:tblGrid>
      <w:tr w:rsidR="00FD39F4" w:rsidRPr="008970BF" w14:paraId="59FE3D43" w14:textId="77777777" w:rsidTr="00DA2E2E">
        <w:trPr>
          <w:trHeight w:val="20"/>
        </w:trPr>
        <w:tc>
          <w:tcPr>
            <w:tcW w:w="2451" w:type="dxa"/>
            <w:tcBorders>
              <w:bottom w:val="double" w:sz="4" w:space="0" w:color="auto"/>
            </w:tcBorders>
            <w:shd w:val="clear" w:color="auto" w:fill="B3E5A1" w:themeFill="accent6" w:themeFillTint="66"/>
          </w:tcPr>
          <w:p w14:paraId="67AB7165" w14:textId="77777777" w:rsidR="00FD39F4" w:rsidRPr="009D3DC4" w:rsidRDefault="00FD39F4" w:rsidP="00DA2E2E">
            <w:pPr>
              <w:pStyle w:val="TableParagraph"/>
              <w:rPr>
                <w:rFonts w:ascii="Calibri Light" w:hAnsi="Calibri Light" w:cs="Calibri Light"/>
                <w:b/>
                <w:bCs/>
                <w:sz w:val="12"/>
                <w:szCs w:val="12"/>
              </w:rPr>
            </w:pPr>
          </w:p>
          <w:p w14:paraId="372A2F4C" w14:textId="77777777" w:rsidR="00FD39F4" w:rsidRPr="009D3DC4" w:rsidRDefault="00FD39F4" w:rsidP="00DA2E2E">
            <w:pPr>
              <w:pStyle w:val="TableParagraph"/>
              <w:ind w:left="583"/>
              <w:rPr>
                <w:rFonts w:ascii="Calibri Light" w:hAnsi="Calibri Light" w:cs="Calibri Light"/>
                <w:b/>
                <w:bCs/>
                <w:sz w:val="12"/>
                <w:szCs w:val="12"/>
              </w:rPr>
            </w:pPr>
            <w:r w:rsidRPr="009D3DC4">
              <w:rPr>
                <w:rFonts w:ascii="Calibri Light" w:hAnsi="Calibri Light" w:cs="Calibri Light"/>
                <w:b/>
                <w:bCs/>
                <w:sz w:val="12"/>
                <w:szCs w:val="12"/>
              </w:rPr>
              <w:t>Contaminant</w:t>
            </w:r>
            <w:r w:rsidRPr="009D3DC4">
              <w:rPr>
                <w:rFonts w:ascii="Calibri Light" w:hAnsi="Calibri Light" w:cs="Calibri Light"/>
                <w:b/>
                <w:bCs/>
                <w:spacing w:val="-9"/>
                <w:sz w:val="12"/>
                <w:szCs w:val="12"/>
              </w:rPr>
              <w:t xml:space="preserve"> </w:t>
            </w:r>
            <w:r w:rsidRPr="009D3DC4">
              <w:rPr>
                <w:rFonts w:ascii="Calibri Light" w:hAnsi="Calibri Light" w:cs="Calibri Light"/>
                <w:b/>
                <w:bCs/>
                <w:spacing w:val="-2"/>
                <w:sz w:val="12"/>
                <w:szCs w:val="12"/>
              </w:rPr>
              <w:t>(units)</w:t>
            </w:r>
          </w:p>
        </w:tc>
        <w:tc>
          <w:tcPr>
            <w:tcW w:w="1664" w:type="dxa"/>
            <w:tcBorders>
              <w:bottom w:val="double" w:sz="4" w:space="0" w:color="auto"/>
            </w:tcBorders>
            <w:shd w:val="clear" w:color="auto" w:fill="B3E5A1" w:themeFill="accent6" w:themeFillTint="66"/>
          </w:tcPr>
          <w:p w14:paraId="686536E5" w14:textId="77777777" w:rsidR="00FD39F4" w:rsidRPr="009D3DC4" w:rsidRDefault="00FD39F4" w:rsidP="00DA2E2E">
            <w:pPr>
              <w:pStyle w:val="TableParagraph"/>
              <w:rPr>
                <w:rFonts w:ascii="Calibri Light" w:hAnsi="Calibri Light" w:cs="Calibri Light"/>
                <w:b/>
                <w:bCs/>
                <w:sz w:val="12"/>
                <w:szCs w:val="12"/>
              </w:rPr>
            </w:pPr>
          </w:p>
          <w:p w14:paraId="0DF7E98D" w14:textId="77777777" w:rsidR="00FD39F4" w:rsidRPr="009D3DC4" w:rsidRDefault="00FD39F4" w:rsidP="00DA2E2E">
            <w:pPr>
              <w:pStyle w:val="TableParagraph"/>
              <w:ind w:left="18" w:right="2"/>
              <w:jc w:val="center"/>
              <w:rPr>
                <w:rFonts w:ascii="Calibri Light" w:hAnsi="Calibri Light" w:cs="Calibri Light"/>
                <w:b/>
                <w:bCs/>
                <w:sz w:val="12"/>
                <w:szCs w:val="12"/>
              </w:rPr>
            </w:pPr>
            <w:r w:rsidRPr="009D3DC4">
              <w:rPr>
                <w:rFonts w:ascii="Calibri Light" w:hAnsi="Calibri Light" w:cs="Calibri Light"/>
                <w:b/>
                <w:bCs/>
                <w:sz w:val="12"/>
                <w:szCs w:val="12"/>
              </w:rPr>
              <w:t>Sample</w:t>
            </w:r>
            <w:r w:rsidRPr="009D3DC4">
              <w:rPr>
                <w:rFonts w:ascii="Calibri Light" w:hAnsi="Calibri Light" w:cs="Calibri Light"/>
                <w:b/>
                <w:bCs/>
                <w:spacing w:val="-2"/>
                <w:sz w:val="12"/>
                <w:szCs w:val="12"/>
              </w:rPr>
              <w:t xml:space="preserve"> </w:t>
            </w:r>
            <w:r w:rsidRPr="009D3DC4">
              <w:rPr>
                <w:rFonts w:ascii="Calibri Light" w:hAnsi="Calibri Light" w:cs="Calibri Light"/>
                <w:b/>
                <w:bCs/>
                <w:spacing w:val="-4"/>
                <w:sz w:val="12"/>
                <w:szCs w:val="12"/>
              </w:rPr>
              <w:t>Date</w:t>
            </w:r>
          </w:p>
        </w:tc>
        <w:tc>
          <w:tcPr>
            <w:tcW w:w="1392" w:type="dxa"/>
            <w:tcBorders>
              <w:bottom w:val="double" w:sz="4" w:space="0" w:color="auto"/>
            </w:tcBorders>
            <w:shd w:val="clear" w:color="auto" w:fill="B3E5A1" w:themeFill="accent6" w:themeFillTint="66"/>
          </w:tcPr>
          <w:p w14:paraId="7AC79173" w14:textId="77777777" w:rsidR="00FD39F4" w:rsidRPr="009D3DC4" w:rsidRDefault="00FD39F4" w:rsidP="00DA2E2E">
            <w:pPr>
              <w:pStyle w:val="TableParagraph"/>
              <w:spacing w:before="93"/>
              <w:ind w:left="501" w:right="485" w:hanging="1"/>
              <w:jc w:val="center"/>
              <w:rPr>
                <w:rFonts w:ascii="Calibri Light" w:hAnsi="Calibri Light" w:cs="Calibri Light"/>
                <w:b/>
                <w:bCs/>
                <w:sz w:val="12"/>
                <w:szCs w:val="12"/>
              </w:rPr>
            </w:pPr>
            <w:r w:rsidRPr="009D3DC4">
              <w:rPr>
                <w:rFonts w:ascii="Calibri Light" w:hAnsi="Calibri Light" w:cs="Calibri Light"/>
                <w:b/>
                <w:bCs/>
                <w:spacing w:val="-4"/>
                <w:sz w:val="12"/>
                <w:szCs w:val="12"/>
              </w:rPr>
              <w:t>Your</w:t>
            </w:r>
            <w:r w:rsidRPr="009D3DC4">
              <w:rPr>
                <w:rFonts w:ascii="Calibri Light" w:hAnsi="Calibri Light" w:cs="Calibri Light"/>
                <w:b/>
                <w:bCs/>
                <w:spacing w:val="40"/>
                <w:sz w:val="12"/>
                <w:szCs w:val="12"/>
              </w:rPr>
              <w:t xml:space="preserve"> </w:t>
            </w:r>
            <w:r w:rsidRPr="009D3DC4">
              <w:rPr>
                <w:rFonts w:ascii="Calibri Light" w:hAnsi="Calibri Light" w:cs="Calibri Light"/>
                <w:b/>
                <w:bCs/>
                <w:spacing w:val="-2"/>
                <w:sz w:val="12"/>
                <w:szCs w:val="12"/>
              </w:rPr>
              <w:t>Water</w:t>
            </w:r>
          </w:p>
        </w:tc>
        <w:tc>
          <w:tcPr>
            <w:tcW w:w="2758" w:type="dxa"/>
            <w:tcBorders>
              <w:bottom w:val="double" w:sz="4" w:space="0" w:color="auto"/>
            </w:tcBorders>
            <w:shd w:val="clear" w:color="auto" w:fill="B3E5A1" w:themeFill="accent6" w:themeFillTint="66"/>
          </w:tcPr>
          <w:p w14:paraId="5523D0B4" w14:textId="77777777" w:rsidR="00FD39F4" w:rsidRPr="009D3DC4" w:rsidRDefault="00FD39F4" w:rsidP="00DA2E2E">
            <w:pPr>
              <w:pStyle w:val="TableParagraph"/>
              <w:spacing w:before="93"/>
              <w:ind w:left="8"/>
              <w:jc w:val="center"/>
              <w:rPr>
                <w:rFonts w:ascii="Calibri Light" w:hAnsi="Calibri Light" w:cs="Calibri Light"/>
                <w:b/>
                <w:bCs/>
                <w:sz w:val="12"/>
                <w:szCs w:val="12"/>
              </w:rPr>
            </w:pPr>
            <w:r w:rsidRPr="009D3DC4">
              <w:rPr>
                <w:rFonts w:ascii="Calibri Light" w:hAnsi="Calibri Light" w:cs="Calibri Light"/>
                <w:b/>
                <w:bCs/>
                <w:spacing w:val="-2"/>
                <w:sz w:val="12"/>
                <w:szCs w:val="12"/>
              </w:rPr>
              <w:t>Range</w:t>
            </w:r>
          </w:p>
          <w:p w14:paraId="5A0A60D5" w14:textId="77777777" w:rsidR="00FD39F4" w:rsidRPr="009D3DC4" w:rsidRDefault="00FD39F4" w:rsidP="00DA2E2E">
            <w:pPr>
              <w:pStyle w:val="TableParagraph"/>
              <w:tabs>
                <w:tab w:val="left" w:pos="978"/>
              </w:tabs>
              <w:ind w:left="3"/>
              <w:jc w:val="center"/>
              <w:rPr>
                <w:rFonts w:ascii="Calibri Light" w:hAnsi="Calibri Light" w:cs="Calibri Light"/>
                <w:b/>
                <w:bCs/>
                <w:sz w:val="12"/>
                <w:szCs w:val="12"/>
              </w:rPr>
            </w:pPr>
            <w:r w:rsidRPr="009D3DC4">
              <w:rPr>
                <w:rFonts w:ascii="Calibri Light" w:hAnsi="Calibri Light" w:cs="Calibri Light"/>
                <w:b/>
                <w:bCs/>
                <w:spacing w:val="-5"/>
                <w:sz w:val="12"/>
                <w:szCs w:val="12"/>
              </w:rPr>
              <w:t>Low</w:t>
            </w:r>
            <w:r w:rsidRPr="009D3DC4">
              <w:rPr>
                <w:rFonts w:ascii="Calibri Light" w:hAnsi="Calibri Light" w:cs="Calibri Light"/>
                <w:b/>
                <w:bCs/>
                <w:sz w:val="12"/>
                <w:szCs w:val="12"/>
              </w:rPr>
              <w:tab/>
            </w:r>
            <w:r w:rsidRPr="009D3DC4">
              <w:rPr>
                <w:rFonts w:ascii="Calibri Light" w:hAnsi="Calibri Light" w:cs="Calibri Light"/>
                <w:b/>
                <w:bCs/>
                <w:spacing w:val="-4"/>
                <w:sz w:val="12"/>
                <w:szCs w:val="12"/>
              </w:rPr>
              <w:t>High</w:t>
            </w:r>
          </w:p>
        </w:tc>
        <w:tc>
          <w:tcPr>
            <w:tcW w:w="2520" w:type="dxa"/>
            <w:tcBorders>
              <w:bottom w:val="double" w:sz="4" w:space="0" w:color="auto"/>
            </w:tcBorders>
            <w:shd w:val="clear" w:color="auto" w:fill="B3E5A1" w:themeFill="accent6" w:themeFillTint="66"/>
          </w:tcPr>
          <w:p w14:paraId="5B31A43E" w14:textId="77777777" w:rsidR="00FD39F4" w:rsidRPr="009D3DC4" w:rsidRDefault="00FD39F4" w:rsidP="00DA2E2E">
            <w:pPr>
              <w:pStyle w:val="TableParagraph"/>
              <w:rPr>
                <w:rFonts w:ascii="Calibri Light" w:hAnsi="Calibri Light" w:cs="Calibri Light"/>
                <w:b/>
                <w:bCs/>
                <w:sz w:val="12"/>
                <w:szCs w:val="12"/>
              </w:rPr>
            </w:pPr>
          </w:p>
          <w:p w14:paraId="1A76C8B3" w14:textId="77777777" w:rsidR="00FD39F4" w:rsidRPr="009D3DC4" w:rsidRDefault="00FD39F4" w:rsidP="00DA2E2E">
            <w:pPr>
              <w:pStyle w:val="TableParagraph"/>
              <w:ind w:left="17"/>
              <w:jc w:val="center"/>
              <w:rPr>
                <w:rFonts w:ascii="Calibri Light" w:hAnsi="Calibri Light" w:cs="Calibri Light"/>
                <w:b/>
                <w:bCs/>
                <w:sz w:val="12"/>
                <w:szCs w:val="12"/>
              </w:rPr>
            </w:pPr>
            <w:r w:rsidRPr="009D3DC4">
              <w:rPr>
                <w:rFonts w:ascii="Calibri Light" w:hAnsi="Calibri Light" w:cs="Calibri Light"/>
                <w:b/>
                <w:bCs/>
                <w:spacing w:val="-4"/>
                <w:sz w:val="12"/>
                <w:szCs w:val="12"/>
              </w:rPr>
              <w:t>SMCL</w:t>
            </w:r>
          </w:p>
        </w:tc>
      </w:tr>
      <w:tr w:rsidR="00FD39F4" w:rsidRPr="008970BF" w14:paraId="276B4146" w14:textId="77777777" w:rsidTr="00DA2E2E">
        <w:trPr>
          <w:trHeight w:val="20"/>
        </w:trPr>
        <w:tc>
          <w:tcPr>
            <w:tcW w:w="2451" w:type="dxa"/>
            <w:tcBorders>
              <w:top w:val="double" w:sz="4" w:space="0" w:color="auto"/>
              <w:left w:val="double" w:sz="4" w:space="0" w:color="auto"/>
              <w:bottom w:val="double" w:sz="4" w:space="0" w:color="auto"/>
              <w:right w:val="double" w:sz="4" w:space="0" w:color="auto"/>
            </w:tcBorders>
            <w:vAlign w:val="center"/>
          </w:tcPr>
          <w:p w14:paraId="09812310" w14:textId="77777777" w:rsidR="00FD39F4" w:rsidRPr="004D0305" w:rsidRDefault="00FD39F4" w:rsidP="00DA2E2E">
            <w:pPr>
              <w:pStyle w:val="TableParagraph"/>
              <w:spacing w:before="138"/>
              <w:ind w:left="100"/>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Sodium (ppm)</w:t>
            </w:r>
          </w:p>
        </w:tc>
        <w:tc>
          <w:tcPr>
            <w:tcW w:w="1664" w:type="dxa"/>
            <w:tcBorders>
              <w:top w:val="double" w:sz="4" w:space="0" w:color="auto"/>
              <w:left w:val="double" w:sz="4" w:space="0" w:color="auto"/>
              <w:bottom w:val="double" w:sz="4" w:space="0" w:color="auto"/>
              <w:right w:val="double" w:sz="4" w:space="0" w:color="auto"/>
            </w:tcBorders>
            <w:vAlign w:val="center"/>
          </w:tcPr>
          <w:p w14:paraId="3A2AC99F" w14:textId="77777777" w:rsidR="00FD39F4" w:rsidRPr="004D0305" w:rsidRDefault="00FD39F4" w:rsidP="00DA2E2E">
            <w:pPr>
              <w:pStyle w:val="TableParagraph"/>
              <w:spacing w:before="138"/>
              <w:ind w:left="18"/>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1/7/25</w:t>
            </w:r>
          </w:p>
        </w:tc>
        <w:tc>
          <w:tcPr>
            <w:tcW w:w="1392" w:type="dxa"/>
            <w:tcBorders>
              <w:top w:val="double" w:sz="4" w:space="0" w:color="auto"/>
              <w:left w:val="double" w:sz="4" w:space="0" w:color="auto"/>
              <w:bottom w:val="double" w:sz="4" w:space="0" w:color="auto"/>
              <w:right w:val="double" w:sz="4" w:space="0" w:color="auto"/>
            </w:tcBorders>
            <w:vAlign w:val="center"/>
          </w:tcPr>
          <w:p w14:paraId="1685A411" w14:textId="77777777" w:rsidR="00FD39F4" w:rsidRPr="004D0305" w:rsidRDefault="00FD39F4" w:rsidP="00DA2E2E">
            <w:pPr>
              <w:pStyle w:val="TableParagraph"/>
              <w:spacing w:before="138"/>
              <w:ind w:left="301"/>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21.7 (ppm)</w:t>
            </w:r>
          </w:p>
        </w:tc>
        <w:tc>
          <w:tcPr>
            <w:tcW w:w="2758" w:type="dxa"/>
            <w:tcBorders>
              <w:top w:val="double" w:sz="4" w:space="0" w:color="auto"/>
              <w:left w:val="double" w:sz="4" w:space="0" w:color="auto"/>
              <w:bottom w:val="double" w:sz="4" w:space="0" w:color="auto"/>
              <w:right w:val="double" w:sz="4" w:space="0" w:color="auto"/>
            </w:tcBorders>
            <w:vAlign w:val="center"/>
          </w:tcPr>
          <w:p w14:paraId="1FF3E8B5" w14:textId="77777777" w:rsidR="00FD39F4" w:rsidRPr="004D0305" w:rsidRDefault="00FD39F4" w:rsidP="00DA2E2E">
            <w:pPr>
              <w:pStyle w:val="TableParagraph"/>
              <w:spacing w:before="138"/>
              <w:ind w:left="62" w:right="50"/>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N/A</w:t>
            </w:r>
          </w:p>
        </w:tc>
        <w:tc>
          <w:tcPr>
            <w:tcW w:w="2520" w:type="dxa"/>
            <w:tcBorders>
              <w:top w:val="double" w:sz="4" w:space="0" w:color="auto"/>
              <w:left w:val="double" w:sz="4" w:space="0" w:color="auto"/>
              <w:bottom w:val="double" w:sz="4" w:space="0" w:color="auto"/>
              <w:right w:val="double" w:sz="4" w:space="0" w:color="auto"/>
            </w:tcBorders>
            <w:vAlign w:val="center"/>
          </w:tcPr>
          <w:p w14:paraId="6B333AFF" w14:textId="77777777" w:rsidR="00FD39F4" w:rsidRPr="004D0305" w:rsidRDefault="00FD39F4" w:rsidP="00DA2E2E">
            <w:pPr>
              <w:pStyle w:val="TableParagraph"/>
              <w:spacing w:before="138"/>
              <w:ind w:left="14" w:right="3"/>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N/A</w:t>
            </w:r>
          </w:p>
        </w:tc>
      </w:tr>
      <w:tr w:rsidR="00FD39F4" w:rsidRPr="008970BF" w14:paraId="5DCB8B74" w14:textId="77777777" w:rsidTr="00DA2E2E">
        <w:trPr>
          <w:trHeight w:val="20"/>
        </w:trPr>
        <w:tc>
          <w:tcPr>
            <w:tcW w:w="2451" w:type="dxa"/>
            <w:tcBorders>
              <w:top w:val="double" w:sz="4" w:space="0" w:color="auto"/>
              <w:left w:val="double" w:sz="4" w:space="0" w:color="auto"/>
              <w:bottom w:val="double" w:sz="4" w:space="0" w:color="auto"/>
              <w:right w:val="double" w:sz="4" w:space="0" w:color="auto"/>
            </w:tcBorders>
            <w:vAlign w:val="center"/>
          </w:tcPr>
          <w:p w14:paraId="58B3DEFD" w14:textId="77777777" w:rsidR="00FD39F4" w:rsidRPr="004D0305" w:rsidRDefault="00FD39F4" w:rsidP="00DA2E2E">
            <w:pPr>
              <w:pStyle w:val="TableParagraph"/>
              <w:spacing w:before="141"/>
              <w:ind w:left="100"/>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Sulfate (ppm)</w:t>
            </w:r>
          </w:p>
        </w:tc>
        <w:tc>
          <w:tcPr>
            <w:tcW w:w="1664" w:type="dxa"/>
            <w:tcBorders>
              <w:top w:val="double" w:sz="4" w:space="0" w:color="auto"/>
              <w:left w:val="double" w:sz="4" w:space="0" w:color="auto"/>
              <w:bottom w:val="double" w:sz="4" w:space="0" w:color="auto"/>
              <w:right w:val="double" w:sz="4" w:space="0" w:color="auto"/>
            </w:tcBorders>
            <w:vAlign w:val="center"/>
          </w:tcPr>
          <w:p w14:paraId="077E7178" w14:textId="77777777" w:rsidR="00FD39F4" w:rsidRPr="004D0305" w:rsidRDefault="00FD39F4" w:rsidP="00DA2E2E">
            <w:pPr>
              <w:pStyle w:val="TableParagraph"/>
              <w:spacing w:before="141"/>
              <w:ind w:left="18"/>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1/7/25</w:t>
            </w:r>
          </w:p>
        </w:tc>
        <w:tc>
          <w:tcPr>
            <w:tcW w:w="1392" w:type="dxa"/>
            <w:tcBorders>
              <w:top w:val="double" w:sz="4" w:space="0" w:color="auto"/>
              <w:left w:val="double" w:sz="4" w:space="0" w:color="auto"/>
              <w:bottom w:val="double" w:sz="4" w:space="0" w:color="auto"/>
              <w:right w:val="double" w:sz="4" w:space="0" w:color="auto"/>
            </w:tcBorders>
            <w:vAlign w:val="center"/>
          </w:tcPr>
          <w:p w14:paraId="18D3CF1B" w14:textId="77777777" w:rsidR="00FD39F4" w:rsidRPr="004D0305" w:rsidRDefault="00FD39F4" w:rsidP="00DA2E2E">
            <w:pPr>
              <w:pStyle w:val="TableParagraph"/>
              <w:spacing w:before="141"/>
              <w:ind w:left="114" w:right="98"/>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37.1 (ppm)</w:t>
            </w:r>
          </w:p>
        </w:tc>
        <w:tc>
          <w:tcPr>
            <w:tcW w:w="2758" w:type="dxa"/>
            <w:tcBorders>
              <w:top w:val="double" w:sz="4" w:space="0" w:color="auto"/>
              <w:left w:val="double" w:sz="4" w:space="0" w:color="auto"/>
              <w:bottom w:val="double" w:sz="4" w:space="0" w:color="auto"/>
              <w:right w:val="double" w:sz="4" w:space="0" w:color="auto"/>
            </w:tcBorders>
            <w:vAlign w:val="center"/>
          </w:tcPr>
          <w:p w14:paraId="10BCEF5E" w14:textId="77777777" w:rsidR="00FD39F4" w:rsidRPr="004D0305" w:rsidRDefault="00FD39F4" w:rsidP="00DA2E2E">
            <w:pPr>
              <w:pStyle w:val="TableParagraph"/>
              <w:spacing w:before="141"/>
              <w:ind w:left="62" w:right="50"/>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N/A</w:t>
            </w:r>
          </w:p>
        </w:tc>
        <w:tc>
          <w:tcPr>
            <w:tcW w:w="2520" w:type="dxa"/>
            <w:tcBorders>
              <w:top w:val="double" w:sz="4" w:space="0" w:color="auto"/>
              <w:left w:val="double" w:sz="4" w:space="0" w:color="auto"/>
              <w:bottom w:val="double" w:sz="4" w:space="0" w:color="auto"/>
              <w:right w:val="double" w:sz="4" w:space="0" w:color="auto"/>
            </w:tcBorders>
            <w:vAlign w:val="center"/>
          </w:tcPr>
          <w:p w14:paraId="3B37913C" w14:textId="77777777" w:rsidR="00FD39F4" w:rsidRPr="004D0305" w:rsidRDefault="00FD39F4" w:rsidP="00DA2E2E">
            <w:pPr>
              <w:pStyle w:val="TableParagraph"/>
              <w:spacing w:before="141"/>
              <w:ind w:left="14"/>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250</w:t>
            </w:r>
          </w:p>
        </w:tc>
      </w:tr>
      <w:tr w:rsidR="00FD39F4" w:rsidRPr="008970BF" w14:paraId="3D86BA38" w14:textId="77777777" w:rsidTr="00DA2E2E">
        <w:trPr>
          <w:trHeight w:val="20"/>
        </w:trPr>
        <w:tc>
          <w:tcPr>
            <w:tcW w:w="2451" w:type="dxa"/>
            <w:tcBorders>
              <w:top w:val="double" w:sz="4" w:space="0" w:color="auto"/>
              <w:left w:val="double" w:sz="4" w:space="0" w:color="auto"/>
              <w:bottom w:val="double" w:sz="4" w:space="0" w:color="auto"/>
              <w:right w:val="double" w:sz="4" w:space="0" w:color="auto"/>
            </w:tcBorders>
            <w:vAlign w:val="center"/>
          </w:tcPr>
          <w:p w14:paraId="64B1C71E" w14:textId="77777777" w:rsidR="00FD39F4" w:rsidRPr="004D0305" w:rsidRDefault="00FD39F4" w:rsidP="00DA2E2E">
            <w:pPr>
              <w:pStyle w:val="TableParagraph"/>
              <w:spacing w:before="138"/>
              <w:ind w:left="100"/>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pH</w:t>
            </w:r>
          </w:p>
        </w:tc>
        <w:tc>
          <w:tcPr>
            <w:tcW w:w="1664" w:type="dxa"/>
            <w:tcBorders>
              <w:top w:val="double" w:sz="4" w:space="0" w:color="auto"/>
              <w:left w:val="double" w:sz="4" w:space="0" w:color="auto"/>
              <w:bottom w:val="double" w:sz="4" w:space="0" w:color="auto"/>
              <w:right w:val="double" w:sz="4" w:space="0" w:color="auto"/>
            </w:tcBorders>
            <w:vAlign w:val="center"/>
          </w:tcPr>
          <w:p w14:paraId="1330ABE8" w14:textId="77777777" w:rsidR="00FD39F4" w:rsidRPr="004D0305" w:rsidRDefault="00FD39F4" w:rsidP="00DA2E2E">
            <w:pPr>
              <w:pStyle w:val="TableParagraph"/>
              <w:spacing w:before="138"/>
              <w:ind w:left="18"/>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1/7/25</w:t>
            </w:r>
          </w:p>
        </w:tc>
        <w:tc>
          <w:tcPr>
            <w:tcW w:w="1392" w:type="dxa"/>
            <w:tcBorders>
              <w:top w:val="double" w:sz="4" w:space="0" w:color="auto"/>
              <w:left w:val="double" w:sz="4" w:space="0" w:color="auto"/>
              <w:bottom w:val="double" w:sz="4" w:space="0" w:color="auto"/>
              <w:right w:val="double" w:sz="4" w:space="0" w:color="auto"/>
            </w:tcBorders>
            <w:vAlign w:val="center"/>
          </w:tcPr>
          <w:p w14:paraId="4D3FAD3C" w14:textId="77777777" w:rsidR="00FD39F4" w:rsidRPr="004D0305" w:rsidRDefault="00FD39F4" w:rsidP="00DA2E2E">
            <w:pPr>
              <w:pStyle w:val="TableParagraph"/>
              <w:spacing w:before="138"/>
              <w:ind w:left="110" w:right="98"/>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6.9</w:t>
            </w:r>
          </w:p>
        </w:tc>
        <w:tc>
          <w:tcPr>
            <w:tcW w:w="2758" w:type="dxa"/>
            <w:tcBorders>
              <w:top w:val="double" w:sz="4" w:space="0" w:color="auto"/>
              <w:left w:val="double" w:sz="4" w:space="0" w:color="auto"/>
              <w:bottom w:val="double" w:sz="4" w:space="0" w:color="auto"/>
              <w:right w:val="double" w:sz="4" w:space="0" w:color="auto"/>
            </w:tcBorders>
            <w:vAlign w:val="center"/>
          </w:tcPr>
          <w:p w14:paraId="1EE5BB5A" w14:textId="77777777" w:rsidR="00FD39F4" w:rsidRPr="004D0305" w:rsidRDefault="00FD39F4" w:rsidP="00DA2E2E">
            <w:pPr>
              <w:pStyle w:val="TableParagraph"/>
              <w:spacing w:before="138"/>
              <w:ind w:left="62" w:right="50"/>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N/A</w:t>
            </w:r>
          </w:p>
        </w:tc>
        <w:tc>
          <w:tcPr>
            <w:tcW w:w="2520" w:type="dxa"/>
            <w:tcBorders>
              <w:top w:val="double" w:sz="4" w:space="0" w:color="auto"/>
              <w:left w:val="double" w:sz="4" w:space="0" w:color="auto"/>
              <w:bottom w:val="double" w:sz="4" w:space="0" w:color="auto"/>
              <w:right w:val="double" w:sz="4" w:space="0" w:color="auto"/>
            </w:tcBorders>
            <w:vAlign w:val="center"/>
          </w:tcPr>
          <w:p w14:paraId="6E513C64" w14:textId="77777777" w:rsidR="00FD39F4" w:rsidRPr="004D0305" w:rsidRDefault="00FD39F4" w:rsidP="00DA2E2E">
            <w:pPr>
              <w:pStyle w:val="TableParagraph"/>
              <w:spacing w:before="138"/>
              <w:ind w:left="947"/>
              <w:jc w:val="center"/>
              <w:rPr>
                <w:rFonts w:ascii="Calibri Light" w:hAnsi="Calibri Light" w:cs="Calibri Light"/>
                <w:sz w:val="12"/>
                <w:szCs w:val="12"/>
              </w:rPr>
            </w:pPr>
            <w:r w:rsidRPr="004D0305">
              <w:rPr>
                <w:rFonts w:ascii="Times New Roman" w:eastAsia="Times New Roman" w:hAnsi="Times New Roman" w:cs="Times New Roman"/>
                <w:color w:val="000000"/>
                <w:sz w:val="12"/>
                <w:szCs w:val="12"/>
              </w:rPr>
              <w:t>6.5 to 8.5</w:t>
            </w:r>
          </w:p>
        </w:tc>
      </w:tr>
    </w:tbl>
    <w:p w14:paraId="74A2D3C7" w14:textId="77777777" w:rsidR="00FD39F4" w:rsidRDefault="00FD39F4" w:rsidP="00FD39F4">
      <w:pPr>
        <w:jc w:val="both"/>
        <w:rPr>
          <w:rFonts w:ascii="Calibri Light" w:hAnsi="Calibri Light" w:cs="Calibri Light"/>
          <w:b/>
          <w:spacing w:val="-2"/>
          <w:sz w:val="16"/>
          <w:szCs w:val="16"/>
        </w:rPr>
      </w:pPr>
      <w:r w:rsidRPr="008970BF">
        <w:rPr>
          <w:rFonts w:ascii="Calibri Light" w:hAnsi="Calibri Light" w:cs="Calibri Light"/>
          <w:b/>
          <w:sz w:val="16"/>
          <w:szCs w:val="16"/>
        </w:rPr>
        <w:t>Other</w:t>
      </w:r>
      <w:r w:rsidRPr="008970BF">
        <w:rPr>
          <w:rFonts w:ascii="Calibri Light" w:hAnsi="Calibri Light" w:cs="Calibri Light"/>
          <w:b/>
          <w:spacing w:val="-9"/>
          <w:sz w:val="16"/>
          <w:szCs w:val="16"/>
        </w:rPr>
        <w:t xml:space="preserve"> </w:t>
      </w:r>
      <w:r w:rsidRPr="008970BF">
        <w:rPr>
          <w:rFonts w:ascii="Calibri Light" w:hAnsi="Calibri Light" w:cs="Calibri Light"/>
          <w:b/>
          <w:sz w:val="16"/>
          <w:szCs w:val="16"/>
        </w:rPr>
        <w:t>Miscellaneous</w:t>
      </w:r>
      <w:r w:rsidRPr="008970BF">
        <w:rPr>
          <w:rFonts w:ascii="Calibri Light" w:hAnsi="Calibri Light" w:cs="Calibri Light"/>
          <w:b/>
          <w:spacing w:val="-9"/>
          <w:sz w:val="16"/>
          <w:szCs w:val="16"/>
        </w:rPr>
        <w:t xml:space="preserve"> </w:t>
      </w:r>
      <w:r w:rsidRPr="008970BF">
        <w:rPr>
          <w:rFonts w:ascii="Calibri Light" w:hAnsi="Calibri Light" w:cs="Calibri Light"/>
          <w:b/>
          <w:sz w:val="16"/>
          <w:szCs w:val="16"/>
        </w:rPr>
        <w:t>Water</w:t>
      </w:r>
      <w:r w:rsidRPr="008970BF">
        <w:rPr>
          <w:rFonts w:ascii="Calibri Light" w:hAnsi="Calibri Light" w:cs="Calibri Light"/>
          <w:b/>
          <w:spacing w:val="-9"/>
          <w:sz w:val="16"/>
          <w:szCs w:val="16"/>
        </w:rPr>
        <w:t xml:space="preserve"> </w:t>
      </w:r>
      <w:r w:rsidRPr="008970BF">
        <w:rPr>
          <w:rFonts w:ascii="Calibri Light" w:hAnsi="Calibri Light" w:cs="Calibri Light"/>
          <w:b/>
          <w:sz w:val="16"/>
          <w:szCs w:val="16"/>
        </w:rPr>
        <w:t>Characteristics</w:t>
      </w:r>
      <w:r w:rsidRPr="008970BF">
        <w:rPr>
          <w:rFonts w:ascii="Calibri Light" w:hAnsi="Calibri Light" w:cs="Calibri Light"/>
          <w:b/>
          <w:spacing w:val="-9"/>
          <w:sz w:val="16"/>
          <w:szCs w:val="16"/>
        </w:rPr>
        <w:t xml:space="preserve"> </w:t>
      </w:r>
      <w:r w:rsidRPr="008970BF">
        <w:rPr>
          <w:rFonts w:ascii="Calibri Light" w:hAnsi="Calibri Light" w:cs="Calibri Light"/>
          <w:b/>
          <w:spacing w:val="-2"/>
          <w:sz w:val="16"/>
          <w:szCs w:val="16"/>
        </w:rPr>
        <w:t>Contaminants</w:t>
      </w:r>
    </w:p>
    <w:p w14:paraId="25A3668A" w14:textId="77777777" w:rsidR="00FD39F4" w:rsidRPr="004D0305" w:rsidRDefault="00FD39F4" w:rsidP="00FD39F4">
      <w:pPr>
        <w:jc w:val="both"/>
        <w:rPr>
          <w:rFonts w:ascii="Calibri Light" w:hAnsi="Calibri Light" w:cs="Calibri Light"/>
          <w:b/>
          <w:sz w:val="12"/>
          <w:szCs w:val="12"/>
        </w:rPr>
      </w:pPr>
      <w:r w:rsidRPr="004D0305">
        <w:rPr>
          <w:rFonts w:ascii="Calibri Light" w:hAnsi="Calibri Light" w:cs="Calibri Light"/>
          <w:b/>
          <w:sz w:val="12"/>
          <w:szCs w:val="12"/>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p>
    <w:p w14:paraId="08A18FAE" w14:textId="77777777" w:rsidR="00FD39F4" w:rsidRPr="00E74CF0" w:rsidRDefault="00FD39F4" w:rsidP="00FD39F4">
      <w:pPr>
        <w:spacing w:before="321"/>
        <w:ind w:left="116"/>
        <w:rPr>
          <w:rFonts w:ascii="Calibri Light" w:hAnsi="Calibri Light" w:cs="Calibri Light"/>
          <w:b/>
          <w:sz w:val="16"/>
          <w:szCs w:val="16"/>
        </w:rPr>
      </w:pPr>
      <w:r w:rsidRPr="00E1554C">
        <w:rPr>
          <w:rFonts w:ascii="Calibri Light" w:hAnsi="Calibri Light" w:cs="Calibri Light"/>
          <w:b/>
          <w:sz w:val="16"/>
          <w:szCs w:val="16"/>
        </w:rPr>
        <w:t>UCMR5</w:t>
      </w:r>
      <w:r w:rsidRPr="00E1554C">
        <w:rPr>
          <w:rFonts w:ascii="Calibri Light" w:hAnsi="Calibri Light" w:cs="Calibri Light"/>
          <w:b/>
          <w:spacing w:val="-7"/>
          <w:sz w:val="16"/>
          <w:szCs w:val="16"/>
        </w:rPr>
        <w:t xml:space="preserve"> </w:t>
      </w:r>
      <w:r w:rsidRPr="00E1554C">
        <w:rPr>
          <w:rFonts w:ascii="Calibri Light" w:hAnsi="Calibri Light" w:cs="Calibri Light"/>
          <w:b/>
          <w:sz w:val="16"/>
          <w:szCs w:val="16"/>
        </w:rPr>
        <w:t>sampling</w:t>
      </w:r>
      <w:r w:rsidRPr="00E1554C">
        <w:rPr>
          <w:rFonts w:ascii="Calibri Light" w:hAnsi="Calibri Light" w:cs="Calibri Light"/>
          <w:b/>
          <w:spacing w:val="-6"/>
          <w:sz w:val="16"/>
          <w:szCs w:val="16"/>
        </w:rPr>
        <w:t xml:space="preserve"> </w:t>
      </w:r>
      <w:r w:rsidRPr="00E1554C">
        <w:rPr>
          <w:rFonts w:ascii="Calibri Light" w:hAnsi="Calibri Light" w:cs="Calibri Light"/>
          <w:b/>
          <w:spacing w:val="-4"/>
          <w:sz w:val="16"/>
          <w:szCs w:val="16"/>
        </w:rPr>
        <w:t>2023</w:t>
      </w:r>
      <w:r w:rsidRPr="00E1554C">
        <w:rPr>
          <w:rFonts w:ascii="Calibri Light" w:hAnsi="Calibri Light" w:cs="Calibri Light"/>
          <w:b/>
          <w:sz w:val="16"/>
          <w:szCs w:val="16"/>
        </w:rPr>
        <w:t xml:space="preserve"> </w:t>
      </w:r>
      <w:r w:rsidRPr="00E74CF0">
        <w:rPr>
          <w:rFonts w:ascii="Calibri Light" w:hAnsi="Calibri Light" w:cs="Calibri Light"/>
          <w:b/>
          <w:sz w:val="16"/>
          <w:szCs w:val="16"/>
        </w:rPr>
        <w:t>Entry</w:t>
      </w:r>
      <w:r w:rsidRPr="00E74CF0">
        <w:rPr>
          <w:rFonts w:ascii="Calibri Light" w:hAnsi="Calibri Light" w:cs="Calibri Light"/>
          <w:b/>
          <w:spacing w:val="-3"/>
          <w:sz w:val="16"/>
          <w:szCs w:val="16"/>
        </w:rPr>
        <w:t xml:space="preserve"> </w:t>
      </w:r>
      <w:r w:rsidRPr="00E74CF0">
        <w:rPr>
          <w:rFonts w:ascii="Calibri Light" w:hAnsi="Calibri Light" w:cs="Calibri Light"/>
          <w:b/>
          <w:sz w:val="16"/>
          <w:szCs w:val="16"/>
        </w:rPr>
        <w:t>Point</w:t>
      </w:r>
      <w:r w:rsidRPr="00E74CF0">
        <w:rPr>
          <w:rFonts w:ascii="Calibri Light" w:hAnsi="Calibri Light" w:cs="Calibri Light"/>
          <w:b/>
          <w:spacing w:val="-3"/>
          <w:sz w:val="16"/>
          <w:szCs w:val="16"/>
        </w:rPr>
        <w:t xml:space="preserve"> </w:t>
      </w:r>
      <w:r w:rsidRPr="00E74CF0">
        <w:rPr>
          <w:rFonts w:ascii="Calibri Light" w:hAnsi="Calibri Light" w:cs="Calibri Light"/>
          <w:b/>
          <w:spacing w:val="-10"/>
          <w:sz w:val="16"/>
          <w:szCs w:val="16"/>
        </w:rPr>
        <w:t>1</w:t>
      </w:r>
    </w:p>
    <w:tbl>
      <w:tblPr>
        <w:tblW w:w="10710" w:type="dxa"/>
        <w:tblInd w:w="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3060"/>
        <w:gridCol w:w="2340"/>
        <w:gridCol w:w="2340"/>
        <w:gridCol w:w="2970"/>
      </w:tblGrid>
      <w:tr w:rsidR="00FD39F4" w:rsidRPr="00E1554C" w14:paraId="019BD6F4" w14:textId="77777777" w:rsidTr="00DA2E2E">
        <w:trPr>
          <w:trHeight w:val="20"/>
        </w:trPr>
        <w:tc>
          <w:tcPr>
            <w:tcW w:w="3060" w:type="dxa"/>
            <w:shd w:val="clear" w:color="auto" w:fill="B3E5A1" w:themeFill="accent6" w:themeFillTint="66"/>
          </w:tcPr>
          <w:p w14:paraId="3911CDFE" w14:textId="77777777" w:rsidR="00FD39F4" w:rsidRPr="00E1554C"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7B18638F" w14:textId="77777777" w:rsidR="00FD39F4" w:rsidRPr="00E1554C" w:rsidRDefault="00FD39F4" w:rsidP="00DA2E2E">
            <w:pPr>
              <w:widowControl w:val="0"/>
              <w:autoSpaceDE w:val="0"/>
              <w:autoSpaceDN w:val="0"/>
              <w:spacing w:after="0" w:line="240" w:lineRule="auto"/>
              <w:ind w:left="443"/>
              <w:rPr>
                <w:rFonts w:ascii="Calibri Light" w:eastAsia="Times New Roman" w:hAnsi="Calibri Light" w:cs="Calibri Light"/>
                <w:b/>
                <w:bCs/>
                <w:sz w:val="12"/>
                <w:szCs w:val="12"/>
              </w:rPr>
            </w:pPr>
            <w:r w:rsidRPr="00E1554C">
              <w:rPr>
                <w:rFonts w:ascii="Calibri Light" w:eastAsia="Times New Roman" w:hAnsi="Calibri Light" w:cs="Calibri Light"/>
                <w:b/>
                <w:bCs/>
                <w:sz w:val="12"/>
                <w:szCs w:val="12"/>
              </w:rPr>
              <w:t>Contaminant</w:t>
            </w:r>
            <w:r w:rsidRPr="00E1554C">
              <w:rPr>
                <w:rFonts w:ascii="Calibri Light" w:eastAsia="Times New Roman" w:hAnsi="Calibri Light" w:cs="Calibri Light"/>
                <w:b/>
                <w:bCs/>
                <w:spacing w:val="-7"/>
                <w:sz w:val="12"/>
                <w:szCs w:val="12"/>
              </w:rPr>
              <w:t xml:space="preserve"> </w:t>
            </w:r>
            <w:r w:rsidRPr="00E1554C">
              <w:rPr>
                <w:rFonts w:ascii="Calibri Light" w:eastAsia="Times New Roman" w:hAnsi="Calibri Light" w:cs="Calibri Light"/>
                <w:b/>
                <w:bCs/>
                <w:sz w:val="12"/>
                <w:szCs w:val="12"/>
              </w:rPr>
              <w:t>(units)</w:t>
            </w:r>
            <w:r w:rsidRPr="00E1554C">
              <w:rPr>
                <w:rFonts w:ascii="Calibri Light" w:eastAsia="Times New Roman" w:hAnsi="Calibri Light" w:cs="Calibri Light"/>
                <w:b/>
                <w:bCs/>
                <w:spacing w:val="-9"/>
                <w:sz w:val="12"/>
                <w:szCs w:val="12"/>
              </w:rPr>
              <w:t xml:space="preserve"> </w:t>
            </w:r>
            <w:r w:rsidRPr="00E1554C">
              <w:rPr>
                <w:rFonts w:ascii="Calibri Light" w:eastAsia="Times New Roman" w:hAnsi="Calibri Light" w:cs="Calibri Light"/>
                <w:b/>
                <w:bCs/>
                <w:spacing w:val="-5"/>
                <w:sz w:val="12"/>
                <w:szCs w:val="12"/>
              </w:rPr>
              <w:t>ppb</w:t>
            </w:r>
          </w:p>
        </w:tc>
        <w:tc>
          <w:tcPr>
            <w:tcW w:w="2340" w:type="dxa"/>
            <w:shd w:val="clear" w:color="auto" w:fill="B3E5A1" w:themeFill="accent6" w:themeFillTint="66"/>
          </w:tcPr>
          <w:p w14:paraId="71B0606E" w14:textId="77777777" w:rsidR="00FD39F4" w:rsidRPr="00E1554C"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167042FD" w14:textId="77777777" w:rsidR="00FD39F4" w:rsidRPr="00E1554C" w:rsidRDefault="00FD39F4" w:rsidP="00DA2E2E">
            <w:pPr>
              <w:widowControl w:val="0"/>
              <w:autoSpaceDE w:val="0"/>
              <w:autoSpaceDN w:val="0"/>
              <w:spacing w:after="0" w:line="240" w:lineRule="auto"/>
              <w:ind w:left="18" w:right="2"/>
              <w:jc w:val="center"/>
              <w:rPr>
                <w:rFonts w:ascii="Calibri Light" w:eastAsia="Times New Roman" w:hAnsi="Calibri Light" w:cs="Calibri Light"/>
                <w:b/>
                <w:bCs/>
                <w:sz w:val="12"/>
                <w:szCs w:val="12"/>
              </w:rPr>
            </w:pPr>
            <w:r w:rsidRPr="00E1554C">
              <w:rPr>
                <w:rFonts w:ascii="Calibri Light" w:eastAsia="Times New Roman" w:hAnsi="Calibri Light" w:cs="Calibri Light"/>
                <w:b/>
                <w:bCs/>
                <w:sz w:val="12"/>
                <w:szCs w:val="12"/>
              </w:rPr>
              <w:t>Sample</w:t>
            </w:r>
            <w:r w:rsidRPr="00E1554C">
              <w:rPr>
                <w:rFonts w:ascii="Calibri Light" w:eastAsia="Times New Roman" w:hAnsi="Calibri Light" w:cs="Calibri Light"/>
                <w:b/>
                <w:bCs/>
                <w:spacing w:val="-2"/>
                <w:sz w:val="12"/>
                <w:szCs w:val="12"/>
              </w:rPr>
              <w:t xml:space="preserve"> </w:t>
            </w:r>
            <w:r w:rsidRPr="00E1554C">
              <w:rPr>
                <w:rFonts w:ascii="Calibri Light" w:eastAsia="Times New Roman" w:hAnsi="Calibri Light" w:cs="Calibri Light"/>
                <w:b/>
                <w:bCs/>
                <w:spacing w:val="-4"/>
                <w:sz w:val="12"/>
                <w:szCs w:val="12"/>
              </w:rPr>
              <w:t>Date</w:t>
            </w:r>
          </w:p>
        </w:tc>
        <w:tc>
          <w:tcPr>
            <w:tcW w:w="2340" w:type="dxa"/>
            <w:shd w:val="clear" w:color="auto" w:fill="B3E5A1" w:themeFill="accent6" w:themeFillTint="66"/>
          </w:tcPr>
          <w:p w14:paraId="6BC6B475" w14:textId="77777777" w:rsidR="00FD39F4" w:rsidRPr="00E1554C" w:rsidRDefault="00FD39F4" w:rsidP="00DA2E2E">
            <w:pPr>
              <w:widowControl w:val="0"/>
              <w:autoSpaceDE w:val="0"/>
              <w:autoSpaceDN w:val="0"/>
              <w:spacing w:before="93" w:after="0" w:line="240" w:lineRule="auto"/>
              <w:ind w:left="501" w:right="485" w:hanging="1"/>
              <w:jc w:val="center"/>
              <w:rPr>
                <w:rFonts w:ascii="Calibri Light" w:eastAsia="Times New Roman" w:hAnsi="Calibri Light" w:cs="Calibri Light"/>
                <w:b/>
                <w:bCs/>
                <w:sz w:val="12"/>
                <w:szCs w:val="12"/>
              </w:rPr>
            </w:pPr>
            <w:r w:rsidRPr="00E1554C">
              <w:rPr>
                <w:rFonts w:ascii="Calibri Light" w:eastAsia="Times New Roman" w:hAnsi="Calibri Light" w:cs="Calibri Light"/>
                <w:b/>
                <w:bCs/>
                <w:spacing w:val="-4"/>
                <w:sz w:val="12"/>
                <w:szCs w:val="12"/>
              </w:rPr>
              <w:t>Your</w:t>
            </w:r>
            <w:r w:rsidRPr="00E1554C">
              <w:rPr>
                <w:rFonts w:ascii="Calibri Light" w:eastAsia="Times New Roman" w:hAnsi="Calibri Light" w:cs="Calibri Light"/>
                <w:b/>
                <w:bCs/>
                <w:spacing w:val="40"/>
                <w:sz w:val="12"/>
                <w:szCs w:val="12"/>
              </w:rPr>
              <w:t xml:space="preserve"> </w:t>
            </w:r>
            <w:r w:rsidRPr="00E1554C">
              <w:rPr>
                <w:rFonts w:ascii="Calibri Light" w:eastAsia="Times New Roman" w:hAnsi="Calibri Light" w:cs="Calibri Light"/>
                <w:b/>
                <w:bCs/>
                <w:spacing w:val="-2"/>
                <w:sz w:val="12"/>
                <w:szCs w:val="12"/>
              </w:rPr>
              <w:t>Water</w:t>
            </w:r>
          </w:p>
        </w:tc>
        <w:tc>
          <w:tcPr>
            <w:tcW w:w="2970" w:type="dxa"/>
            <w:shd w:val="clear" w:color="auto" w:fill="B3E5A1" w:themeFill="accent6" w:themeFillTint="66"/>
          </w:tcPr>
          <w:p w14:paraId="4105D075" w14:textId="77777777" w:rsidR="00FD39F4" w:rsidRPr="00E1554C" w:rsidRDefault="00FD39F4" w:rsidP="00DA2E2E">
            <w:pPr>
              <w:widowControl w:val="0"/>
              <w:autoSpaceDE w:val="0"/>
              <w:autoSpaceDN w:val="0"/>
              <w:spacing w:before="93" w:after="0" w:line="183" w:lineRule="exact"/>
              <w:ind w:left="8"/>
              <w:jc w:val="center"/>
              <w:rPr>
                <w:rFonts w:ascii="Calibri Light" w:eastAsia="Times New Roman" w:hAnsi="Calibri Light" w:cs="Calibri Light"/>
                <w:b/>
                <w:bCs/>
                <w:sz w:val="12"/>
                <w:szCs w:val="12"/>
              </w:rPr>
            </w:pPr>
            <w:r w:rsidRPr="00E1554C">
              <w:rPr>
                <w:rFonts w:ascii="Calibri Light" w:eastAsia="Times New Roman" w:hAnsi="Calibri Light" w:cs="Calibri Light"/>
                <w:b/>
                <w:bCs/>
                <w:spacing w:val="-2"/>
                <w:sz w:val="12"/>
                <w:szCs w:val="12"/>
              </w:rPr>
              <w:t>Range</w:t>
            </w:r>
          </w:p>
          <w:p w14:paraId="171AFE56" w14:textId="77777777" w:rsidR="00FD39F4" w:rsidRPr="00E1554C" w:rsidRDefault="00FD39F4" w:rsidP="00DA2E2E">
            <w:pPr>
              <w:widowControl w:val="0"/>
              <w:tabs>
                <w:tab w:val="left" w:pos="978"/>
              </w:tabs>
              <w:autoSpaceDE w:val="0"/>
              <w:autoSpaceDN w:val="0"/>
              <w:spacing w:after="0" w:line="183" w:lineRule="exact"/>
              <w:ind w:left="3"/>
              <w:jc w:val="center"/>
              <w:rPr>
                <w:rFonts w:ascii="Calibri Light" w:eastAsia="Times New Roman" w:hAnsi="Calibri Light" w:cs="Calibri Light"/>
                <w:b/>
                <w:bCs/>
                <w:sz w:val="12"/>
                <w:szCs w:val="12"/>
              </w:rPr>
            </w:pPr>
            <w:r w:rsidRPr="00E1554C">
              <w:rPr>
                <w:rFonts w:ascii="Calibri Light" w:eastAsia="Times New Roman" w:hAnsi="Calibri Light" w:cs="Calibri Light"/>
                <w:b/>
                <w:bCs/>
                <w:spacing w:val="-5"/>
                <w:sz w:val="12"/>
                <w:szCs w:val="12"/>
              </w:rPr>
              <w:t>Low</w:t>
            </w:r>
            <w:r w:rsidRPr="00E1554C">
              <w:rPr>
                <w:rFonts w:ascii="Calibri Light" w:eastAsia="Times New Roman" w:hAnsi="Calibri Light" w:cs="Calibri Light"/>
                <w:b/>
                <w:bCs/>
                <w:sz w:val="12"/>
                <w:szCs w:val="12"/>
              </w:rPr>
              <w:tab/>
            </w:r>
            <w:r w:rsidRPr="00E1554C">
              <w:rPr>
                <w:rFonts w:ascii="Calibri Light" w:eastAsia="Times New Roman" w:hAnsi="Calibri Light" w:cs="Calibri Light"/>
                <w:b/>
                <w:bCs/>
                <w:spacing w:val="-4"/>
                <w:sz w:val="12"/>
                <w:szCs w:val="12"/>
              </w:rPr>
              <w:t>High</w:t>
            </w:r>
          </w:p>
        </w:tc>
      </w:tr>
      <w:tr w:rsidR="00FD39F4" w:rsidRPr="00E1554C" w14:paraId="2F2194D3" w14:textId="77777777" w:rsidTr="00DA2E2E">
        <w:trPr>
          <w:trHeight w:val="20"/>
        </w:trPr>
        <w:tc>
          <w:tcPr>
            <w:tcW w:w="3060" w:type="dxa"/>
          </w:tcPr>
          <w:p w14:paraId="5291FA79" w14:textId="77777777" w:rsidR="00FD39F4" w:rsidRPr="00E1554C" w:rsidRDefault="00FD39F4" w:rsidP="00DA2E2E">
            <w:pPr>
              <w:widowControl w:val="0"/>
              <w:autoSpaceDE w:val="0"/>
              <w:autoSpaceDN w:val="0"/>
              <w:spacing w:after="0" w:line="228" w:lineRule="exact"/>
              <w:ind w:left="100" w:right="518"/>
              <w:rPr>
                <w:rFonts w:ascii="Calibri Light" w:eastAsia="Times New Roman" w:hAnsi="Calibri Light" w:cs="Calibri Light"/>
                <w:sz w:val="12"/>
                <w:szCs w:val="12"/>
              </w:rPr>
            </w:pPr>
            <w:proofErr w:type="spellStart"/>
            <w:r w:rsidRPr="00E1554C">
              <w:rPr>
                <w:rFonts w:ascii="Calibri Light" w:eastAsia="Times New Roman" w:hAnsi="Calibri Light" w:cs="Calibri Light"/>
                <w:sz w:val="12"/>
                <w:szCs w:val="12"/>
              </w:rPr>
              <w:t>perfluorobutanoic</w:t>
            </w:r>
            <w:proofErr w:type="spellEnd"/>
            <w:r w:rsidRPr="00E1554C">
              <w:rPr>
                <w:rFonts w:ascii="Calibri Light" w:eastAsia="Times New Roman" w:hAnsi="Calibri Light" w:cs="Calibri Light"/>
                <w:spacing w:val="-13"/>
                <w:sz w:val="12"/>
                <w:szCs w:val="12"/>
              </w:rPr>
              <w:t xml:space="preserve"> </w:t>
            </w:r>
            <w:r w:rsidRPr="00E1554C">
              <w:rPr>
                <w:rFonts w:ascii="Calibri Light" w:eastAsia="Times New Roman" w:hAnsi="Calibri Light" w:cs="Calibri Light"/>
                <w:sz w:val="12"/>
                <w:szCs w:val="12"/>
              </w:rPr>
              <w:t xml:space="preserve">acid </w:t>
            </w:r>
            <w:r w:rsidRPr="00E1554C">
              <w:rPr>
                <w:rFonts w:ascii="Calibri Light" w:eastAsia="Times New Roman" w:hAnsi="Calibri Light" w:cs="Calibri Light"/>
                <w:spacing w:val="-2"/>
                <w:sz w:val="12"/>
                <w:szCs w:val="12"/>
              </w:rPr>
              <w:t>(PFBA)</w:t>
            </w:r>
          </w:p>
        </w:tc>
        <w:tc>
          <w:tcPr>
            <w:tcW w:w="2340" w:type="dxa"/>
          </w:tcPr>
          <w:p w14:paraId="4542D7C3"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305C370C"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0.010</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5CB88DB7" w14:textId="77777777" w:rsidR="00FD39F4" w:rsidRPr="00E1554C" w:rsidRDefault="00FD39F4" w:rsidP="00DA2E2E">
            <w:pPr>
              <w:widowControl w:val="0"/>
              <w:autoSpaceDE w:val="0"/>
              <w:autoSpaceDN w:val="0"/>
              <w:spacing w:after="0" w:line="268" w:lineRule="exact"/>
              <w:ind w:left="184"/>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0.007</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z w:val="12"/>
                <w:szCs w:val="12"/>
              </w:rPr>
              <w:t>-</w:t>
            </w:r>
            <w:r w:rsidRPr="00E1554C">
              <w:rPr>
                <w:rFonts w:ascii="Calibri Light" w:eastAsia="Times New Roman" w:hAnsi="Calibri Light" w:cs="Calibri Light"/>
                <w:spacing w:val="-4"/>
                <w:sz w:val="12"/>
                <w:szCs w:val="12"/>
              </w:rPr>
              <w:t xml:space="preserve"> </w:t>
            </w:r>
            <w:r w:rsidRPr="00E1554C">
              <w:rPr>
                <w:rFonts w:ascii="Calibri Light" w:eastAsia="Times New Roman" w:hAnsi="Calibri Light" w:cs="Calibri Light"/>
                <w:sz w:val="12"/>
                <w:szCs w:val="12"/>
              </w:rPr>
              <w:t>0.013</w:t>
            </w:r>
            <w:r w:rsidRPr="00E1554C">
              <w:rPr>
                <w:rFonts w:ascii="Calibri Light" w:eastAsia="Times New Roman" w:hAnsi="Calibri Light" w:cs="Calibri Light"/>
                <w:spacing w:val="-3"/>
                <w:sz w:val="12"/>
                <w:szCs w:val="12"/>
              </w:rPr>
              <w:t xml:space="preserve"> </w:t>
            </w:r>
            <w:r w:rsidRPr="00E1554C">
              <w:rPr>
                <w:rFonts w:ascii="Calibri Light" w:eastAsia="Times New Roman" w:hAnsi="Calibri Light" w:cs="Calibri Light"/>
                <w:spacing w:val="-5"/>
                <w:sz w:val="12"/>
                <w:szCs w:val="12"/>
              </w:rPr>
              <w:t>ppb</w:t>
            </w:r>
          </w:p>
        </w:tc>
      </w:tr>
      <w:tr w:rsidR="00FD39F4" w:rsidRPr="00E1554C" w14:paraId="1F400E12" w14:textId="77777777" w:rsidTr="00DA2E2E">
        <w:trPr>
          <w:trHeight w:val="20"/>
        </w:trPr>
        <w:tc>
          <w:tcPr>
            <w:tcW w:w="3060" w:type="dxa"/>
          </w:tcPr>
          <w:p w14:paraId="36573958"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perfluoropentanoic</w:t>
            </w:r>
            <w:proofErr w:type="spellEnd"/>
            <w:r w:rsidRPr="00E1554C">
              <w:rPr>
                <w:rFonts w:ascii="Calibri Light" w:eastAsia="Times New Roman" w:hAnsi="Calibri Light" w:cs="Calibri Light"/>
                <w:spacing w:val="16"/>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PFPeA</w:t>
            </w:r>
            <w:proofErr w:type="spellEnd"/>
            <w:r w:rsidRPr="00E1554C">
              <w:rPr>
                <w:rFonts w:ascii="Calibri Light" w:eastAsia="Times New Roman" w:hAnsi="Calibri Light" w:cs="Calibri Light"/>
                <w:spacing w:val="-2"/>
                <w:sz w:val="12"/>
                <w:szCs w:val="12"/>
              </w:rPr>
              <w:t>)</w:t>
            </w:r>
          </w:p>
        </w:tc>
        <w:tc>
          <w:tcPr>
            <w:tcW w:w="2340" w:type="dxa"/>
          </w:tcPr>
          <w:p w14:paraId="4B3FC4E0"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6870B265"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0.013</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4678B18B" w14:textId="77777777" w:rsidR="00FD39F4" w:rsidRPr="00E1554C" w:rsidRDefault="00FD39F4" w:rsidP="00DA2E2E">
            <w:pPr>
              <w:widowControl w:val="0"/>
              <w:autoSpaceDE w:val="0"/>
              <w:autoSpaceDN w:val="0"/>
              <w:spacing w:after="0" w:line="268" w:lineRule="exact"/>
              <w:ind w:left="184"/>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0.008</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z w:val="12"/>
                <w:szCs w:val="12"/>
              </w:rPr>
              <w:t>-</w:t>
            </w:r>
            <w:r w:rsidRPr="00E1554C">
              <w:rPr>
                <w:rFonts w:ascii="Calibri Light" w:eastAsia="Times New Roman" w:hAnsi="Calibri Light" w:cs="Calibri Light"/>
                <w:spacing w:val="-4"/>
                <w:sz w:val="12"/>
                <w:szCs w:val="12"/>
              </w:rPr>
              <w:t xml:space="preserve"> </w:t>
            </w:r>
            <w:r w:rsidRPr="00E1554C">
              <w:rPr>
                <w:rFonts w:ascii="Calibri Light" w:eastAsia="Times New Roman" w:hAnsi="Calibri Light" w:cs="Calibri Light"/>
                <w:sz w:val="12"/>
                <w:szCs w:val="12"/>
              </w:rPr>
              <w:t>0.022</w:t>
            </w:r>
            <w:r w:rsidRPr="00E1554C">
              <w:rPr>
                <w:rFonts w:ascii="Calibri Light" w:eastAsia="Times New Roman" w:hAnsi="Calibri Light" w:cs="Calibri Light"/>
                <w:spacing w:val="-3"/>
                <w:sz w:val="12"/>
                <w:szCs w:val="12"/>
              </w:rPr>
              <w:t xml:space="preserve"> </w:t>
            </w:r>
            <w:r w:rsidRPr="00E1554C">
              <w:rPr>
                <w:rFonts w:ascii="Calibri Light" w:eastAsia="Times New Roman" w:hAnsi="Calibri Light" w:cs="Calibri Light"/>
                <w:spacing w:val="-5"/>
                <w:sz w:val="12"/>
                <w:szCs w:val="12"/>
              </w:rPr>
              <w:t>ppb</w:t>
            </w:r>
          </w:p>
        </w:tc>
      </w:tr>
      <w:tr w:rsidR="00FD39F4" w:rsidRPr="00E1554C" w14:paraId="14C56BFF" w14:textId="77777777" w:rsidTr="00DA2E2E">
        <w:trPr>
          <w:trHeight w:val="20"/>
        </w:trPr>
        <w:tc>
          <w:tcPr>
            <w:tcW w:w="3060" w:type="dxa"/>
          </w:tcPr>
          <w:p w14:paraId="77688394"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perfluorohexanoic</w:t>
            </w:r>
            <w:proofErr w:type="spellEnd"/>
            <w:r w:rsidRPr="00E1554C">
              <w:rPr>
                <w:rFonts w:ascii="Calibri Light" w:eastAsia="Times New Roman" w:hAnsi="Calibri Light" w:cs="Calibri Light"/>
                <w:spacing w:val="18"/>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PFHxA</w:t>
            </w:r>
            <w:proofErr w:type="spellEnd"/>
            <w:r w:rsidRPr="00E1554C">
              <w:rPr>
                <w:rFonts w:ascii="Calibri Light" w:eastAsia="Times New Roman" w:hAnsi="Calibri Light" w:cs="Calibri Light"/>
                <w:spacing w:val="-2"/>
                <w:sz w:val="12"/>
                <w:szCs w:val="12"/>
              </w:rPr>
              <w:t>)</w:t>
            </w:r>
          </w:p>
        </w:tc>
        <w:tc>
          <w:tcPr>
            <w:tcW w:w="2340" w:type="dxa"/>
          </w:tcPr>
          <w:p w14:paraId="7F8CCA0F"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5730A70C"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0.012</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00854C1C"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0.008</w:t>
            </w:r>
            <w:r w:rsidRPr="00E1554C">
              <w:rPr>
                <w:rFonts w:ascii="Calibri Light" w:eastAsia="Times New Roman" w:hAnsi="Calibri Light" w:cs="Calibri Light"/>
                <w:spacing w:val="-6"/>
                <w:sz w:val="12"/>
                <w:szCs w:val="12"/>
              </w:rPr>
              <w:t xml:space="preserve"> </w:t>
            </w:r>
            <w:r w:rsidRPr="00E1554C">
              <w:rPr>
                <w:rFonts w:ascii="Calibri Light" w:eastAsia="Times New Roman" w:hAnsi="Calibri Light" w:cs="Calibri Light"/>
                <w:sz w:val="12"/>
                <w:szCs w:val="12"/>
              </w:rPr>
              <w:t>–</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z w:val="12"/>
                <w:szCs w:val="12"/>
              </w:rPr>
              <w:t>0.020</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pacing w:val="-5"/>
                <w:sz w:val="12"/>
                <w:szCs w:val="12"/>
              </w:rPr>
              <w:t>ppb</w:t>
            </w:r>
          </w:p>
        </w:tc>
      </w:tr>
      <w:tr w:rsidR="00FD39F4" w:rsidRPr="00E1554C" w14:paraId="1E3587BE" w14:textId="77777777" w:rsidTr="00DA2E2E">
        <w:trPr>
          <w:trHeight w:val="20"/>
        </w:trPr>
        <w:tc>
          <w:tcPr>
            <w:tcW w:w="3060" w:type="dxa"/>
          </w:tcPr>
          <w:p w14:paraId="74CCD45A"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perfluoroheptanoic</w:t>
            </w:r>
            <w:proofErr w:type="spellEnd"/>
            <w:r w:rsidRPr="00E1554C">
              <w:rPr>
                <w:rFonts w:ascii="Calibri Light" w:eastAsia="Times New Roman" w:hAnsi="Calibri Light" w:cs="Calibri Light"/>
                <w:spacing w:val="16"/>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PFHpA</w:t>
            </w:r>
            <w:proofErr w:type="spellEnd"/>
            <w:r w:rsidRPr="00E1554C">
              <w:rPr>
                <w:rFonts w:ascii="Calibri Light" w:eastAsia="Times New Roman" w:hAnsi="Calibri Light" w:cs="Calibri Light"/>
                <w:spacing w:val="-2"/>
                <w:sz w:val="12"/>
                <w:szCs w:val="12"/>
              </w:rPr>
              <w:t>)</w:t>
            </w:r>
          </w:p>
        </w:tc>
        <w:tc>
          <w:tcPr>
            <w:tcW w:w="2340" w:type="dxa"/>
          </w:tcPr>
          <w:p w14:paraId="70FB674F"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77B7256D"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0.005</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4823BDCF"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0.004</w:t>
            </w:r>
            <w:r w:rsidRPr="00E1554C">
              <w:rPr>
                <w:rFonts w:ascii="Calibri Light" w:eastAsia="Times New Roman" w:hAnsi="Calibri Light" w:cs="Calibri Light"/>
                <w:spacing w:val="-6"/>
                <w:sz w:val="12"/>
                <w:szCs w:val="12"/>
              </w:rPr>
              <w:t xml:space="preserve"> </w:t>
            </w:r>
            <w:r w:rsidRPr="00E1554C">
              <w:rPr>
                <w:rFonts w:ascii="Calibri Light" w:eastAsia="Times New Roman" w:hAnsi="Calibri Light" w:cs="Calibri Light"/>
                <w:sz w:val="12"/>
                <w:szCs w:val="12"/>
              </w:rPr>
              <w:t>–</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z w:val="12"/>
                <w:szCs w:val="12"/>
              </w:rPr>
              <w:t>0.008</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r>
      <w:tr w:rsidR="00FD39F4" w:rsidRPr="00E1554C" w14:paraId="040532A4" w14:textId="77777777" w:rsidTr="00DA2E2E">
        <w:trPr>
          <w:trHeight w:val="20"/>
        </w:trPr>
        <w:tc>
          <w:tcPr>
            <w:tcW w:w="3060" w:type="dxa"/>
          </w:tcPr>
          <w:p w14:paraId="06A539D3"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r w:rsidRPr="00E1554C">
              <w:rPr>
                <w:rFonts w:ascii="Calibri Light" w:eastAsia="Times New Roman" w:hAnsi="Calibri Light" w:cs="Calibri Light"/>
                <w:spacing w:val="-2"/>
                <w:sz w:val="12"/>
                <w:szCs w:val="12"/>
              </w:rPr>
              <w:t>perfluorooctanoic</w:t>
            </w:r>
            <w:r w:rsidRPr="00E1554C">
              <w:rPr>
                <w:rFonts w:ascii="Calibri Light" w:eastAsia="Times New Roman" w:hAnsi="Calibri Light" w:cs="Calibri Light"/>
                <w:spacing w:val="17"/>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(PFOA)</w:t>
            </w:r>
          </w:p>
        </w:tc>
        <w:tc>
          <w:tcPr>
            <w:tcW w:w="2340" w:type="dxa"/>
          </w:tcPr>
          <w:p w14:paraId="0BA8172B"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4A8D72FC"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0.009</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2F810763"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0.006</w:t>
            </w:r>
            <w:r w:rsidRPr="00E1554C">
              <w:rPr>
                <w:rFonts w:ascii="Calibri Light" w:eastAsia="Times New Roman" w:hAnsi="Calibri Light" w:cs="Calibri Light"/>
                <w:spacing w:val="-6"/>
                <w:sz w:val="12"/>
                <w:szCs w:val="12"/>
              </w:rPr>
              <w:t xml:space="preserve"> </w:t>
            </w:r>
            <w:r w:rsidRPr="00E1554C">
              <w:rPr>
                <w:rFonts w:ascii="Calibri Light" w:eastAsia="Times New Roman" w:hAnsi="Calibri Light" w:cs="Calibri Light"/>
                <w:sz w:val="12"/>
                <w:szCs w:val="12"/>
              </w:rPr>
              <w:t>–</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z w:val="12"/>
                <w:szCs w:val="12"/>
              </w:rPr>
              <w:t>0.012</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r>
      <w:tr w:rsidR="00FD39F4" w:rsidRPr="00E1554C" w14:paraId="5FDC30E9" w14:textId="77777777" w:rsidTr="00DA2E2E">
        <w:trPr>
          <w:trHeight w:val="20"/>
        </w:trPr>
        <w:tc>
          <w:tcPr>
            <w:tcW w:w="3060" w:type="dxa"/>
          </w:tcPr>
          <w:p w14:paraId="5674709A"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Perfluorobutanesulfonic</w:t>
            </w:r>
            <w:proofErr w:type="spellEnd"/>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acid</w:t>
            </w:r>
            <w:r w:rsidRPr="00E1554C">
              <w:rPr>
                <w:rFonts w:ascii="Calibri Light" w:eastAsia="Times New Roman" w:hAnsi="Calibri Light" w:cs="Calibri Light"/>
                <w:spacing w:val="-5"/>
                <w:sz w:val="12"/>
                <w:szCs w:val="12"/>
              </w:rPr>
              <w:t xml:space="preserve"> </w:t>
            </w:r>
            <w:r w:rsidRPr="00E1554C">
              <w:rPr>
                <w:rFonts w:ascii="Calibri Light" w:eastAsia="Times New Roman" w:hAnsi="Calibri Light" w:cs="Calibri Light"/>
                <w:spacing w:val="-2"/>
                <w:sz w:val="12"/>
                <w:szCs w:val="12"/>
              </w:rPr>
              <w:t>(PFBS)</w:t>
            </w:r>
          </w:p>
        </w:tc>
        <w:tc>
          <w:tcPr>
            <w:tcW w:w="2340" w:type="dxa"/>
          </w:tcPr>
          <w:p w14:paraId="4C10B889"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38842B86"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0.008</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41867FA8"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0.005</w:t>
            </w:r>
            <w:r w:rsidRPr="00E1554C">
              <w:rPr>
                <w:rFonts w:ascii="Calibri Light" w:eastAsia="Times New Roman" w:hAnsi="Calibri Light" w:cs="Calibri Light"/>
                <w:spacing w:val="-6"/>
                <w:sz w:val="12"/>
                <w:szCs w:val="12"/>
              </w:rPr>
              <w:t xml:space="preserve"> </w:t>
            </w:r>
            <w:r w:rsidRPr="00E1554C">
              <w:rPr>
                <w:rFonts w:ascii="Calibri Light" w:eastAsia="Times New Roman" w:hAnsi="Calibri Light" w:cs="Calibri Light"/>
                <w:sz w:val="12"/>
                <w:szCs w:val="12"/>
              </w:rPr>
              <w:t>–</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z w:val="12"/>
                <w:szCs w:val="12"/>
              </w:rPr>
              <w:t>0.014</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r>
      <w:tr w:rsidR="00FD39F4" w:rsidRPr="00E1554C" w14:paraId="750D0DA8" w14:textId="77777777" w:rsidTr="00DA2E2E">
        <w:trPr>
          <w:trHeight w:val="20"/>
        </w:trPr>
        <w:tc>
          <w:tcPr>
            <w:tcW w:w="3060" w:type="dxa"/>
          </w:tcPr>
          <w:p w14:paraId="1D4D5588"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Perfluorohexanesulfonic</w:t>
            </w:r>
            <w:proofErr w:type="spellEnd"/>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acid</w:t>
            </w:r>
            <w:r w:rsidRPr="00E1554C">
              <w:rPr>
                <w:rFonts w:ascii="Calibri Light" w:eastAsia="Times New Roman" w:hAnsi="Calibri Light" w:cs="Calibri Light"/>
                <w:spacing w:val="-5"/>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PFHxS</w:t>
            </w:r>
            <w:proofErr w:type="spellEnd"/>
            <w:r w:rsidRPr="00E1554C">
              <w:rPr>
                <w:rFonts w:ascii="Calibri Light" w:eastAsia="Times New Roman" w:hAnsi="Calibri Light" w:cs="Calibri Light"/>
                <w:spacing w:val="-2"/>
                <w:sz w:val="12"/>
                <w:szCs w:val="12"/>
              </w:rPr>
              <w:t>)</w:t>
            </w:r>
          </w:p>
        </w:tc>
        <w:tc>
          <w:tcPr>
            <w:tcW w:w="2340" w:type="dxa"/>
          </w:tcPr>
          <w:p w14:paraId="3AD6F1B0"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6302B804"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0.004</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7A5A4B70"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0.003</w:t>
            </w:r>
            <w:r w:rsidRPr="00E1554C">
              <w:rPr>
                <w:rFonts w:ascii="Calibri Light" w:eastAsia="Times New Roman" w:hAnsi="Calibri Light" w:cs="Calibri Light"/>
                <w:spacing w:val="-6"/>
                <w:sz w:val="12"/>
                <w:szCs w:val="12"/>
              </w:rPr>
              <w:t xml:space="preserve"> </w:t>
            </w:r>
            <w:r w:rsidRPr="00E1554C">
              <w:rPr>
                <w:rFonts w:ascii="Calibri Light" w:eastAsia="Times New Roman" w:hAnsi="Calibri Light" w:cs="Calibri Light"/>
                <w:sz w:val="12"/>
                <w:szCs w:val="12"/>
              </w:rPr>
              <w:t>–</w:t>
            </w:r>
            <w:r w:rsidRPr="00E1554C">
              <w:rPr>
                <w:rFonts w:ascii="Calibri Light" w:eastAsia="Times New Roman" w:hAnsi="Calibri Light" w:cs="Calibri Light"/>
                <w:spacing w:val="-1"/>
                <w:sz w:val="12"/>
                <w:szCs w:val="12"/>
              </w:rPr>
              <w:t xml:space="preserve"> </w:t>
            </w:r>
            <w:r w:rsidRPr="00E1554C">
              <w:rPr>
                <w:rFonts w:ascii="Calibri Light" w:eastAsia="Times New Roman" w:hAnsi="Calibri Light" w:cs="Calibri Light"/>
                <w:sz w:val="12"/>
                <w:szCs w:val="12"/>
              </w:rPr>
              <w:t>0.005</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r>
      <w:tr w:rsidR="00FD39F4" w:rsidRPr="00E1554C" w14:paraId="573E2328" w14:textId="77777777" w:rsidTr="00DA2E2E">
        <w:trPr>
          <w:trHeight w:val="20"/>
        </w:trPr>
        <w:tc>
          <w:tcPr>
            <w:tcW w:w="3060" w:type="dxa"/>
          </w:tcPr>
          <w:p w14:paraId="10D1DD8C" w14:textId="77777777" w:rsidR="00FD39F4" w:rsidRPr="00E1554C" w:rsidRDefault="00FD39F4" w:rsidP="00DA2E2E">
            <w:pPr>
              <w:widowControl w:val="0"/>
              <w:autoSpaceDE w:val="0"/>
              <w:autoSpaceDN w:val="0"/>
              <w:spacing w:after="0" w:line="267"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Perfluorooctanesulfonic</w:t>
            </w:r>
            <w:proofErr w:type="spellEnd"/>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acid</w:t>
            </w:r>
            <w:r w:rsidRPr="00E1554C">
              <w:rPr>
                <w:rFonts w:ascii="Calibri Light" w:eastAsia="Times New Roman" w:hAnsi="Calibri Light" w:cs="Calibri Light"/>
                <w:spacing w:val="-5"/>
                <w:sz w:val="12"/>
                <w:szCs w:val="12"/>
              </w:rPr>
              <w:t xml:space="preserve"> </w:t>
            </w:r>
            <w:r w:rsidRPr="00E1554C">
              <w:rPr>
                <w:rFonts w:ascii="Calibri Light" w:eastAsia="Times New Roman" w:hAnsi="Calibri Light" w:cs="Calibri Light"/>
                <w:spacing w:val="-2"/>
                <w:sz w:val="12"/>
                <w:szCs w:val="12"/>
              </w:rPr>
              <w:t>(PFOS)</w:t>
            </w:r>
          </w:p>
        </w:tc>
        <w:tc>
          <w:tcPr>
            <w:tcW w:w="2340" w:type="dxa"/>
          </w:tcPr>
          <w:p w14:paraId="5E2CEC8B"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E1554C">
              <w:rPr>
                <w:rFonts w:ascii="Calibri Light" w:eastAsia="Times New Roman" w:hAnsi="Calibri Light" w:cs="Calibri Light"/>
                <w:spacing w:val="-4"/>
                <w:sz w:val="12"/>
                <w:szCs w:val="12"/>
              </w:rPr>
              <w:t>2023</w:t>
            </w:r>
          </w:p>
        </w:tc>
        <w:tc>
          <w:tcPr>
            <w:tcW w:w="2340" w:type="dxa"/>
          </w:tcPr>
          <w:p w14:paraId="7C7B8289"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eastAsia="Times New Roman" w:hAnsi="Calibri Light" w:cs="Calibri Light"/>
                <w:sz w:val="12"/>
                <w:szCs w:val="12"/>
              </w:rPr>
              <w:t>0.012</w:t>
            </w:r>
            <w:r w:rsidRPr="00E1554C">
              <w:rPr>
                <w:rFonts w:ascii="Calibri Light" w:eastAsia="Times New Roman" w:hAnsi="Calibri Light" w:cs="Calibri Light"/>
                <w:spacing w:val="-2"/>
                <w:sz w:val="12"/>
                <w:szCs w:val="12"/>
              </w:rPr>
              <w:t xml:space="preserve"> </w:t>
            </w:r>
            <w:r w:rsidRPr="00E1554C">
              <w:rPr>
                <w:rFonts w:ascii="Calibri Light" w:eastAsia="Times New Roman" w:hAnsi="Calibri Light" w:cs="Calibri Light"/>
                <w:spacing w:val="-5"/>
                <w:sz w:val="12"/>
                <w:szCs w:val="12"/>
              </w:rPr>
              <w:t>ppb</w:t>
            </w:r>
          </w:p>
        </w:tc>
        <w:tc>
          <w:tcPr>
            <w:tcW w:w="2970" w:type="dxa"/>
          </w:tcPr>
          <w:p w14:paraId="294BAD25" w14:textId="77777777" w:rsidR="00FD39F4" w:rsidRPr="00E1554C" w:rsidRDefault="00FD39F4" w:rsidP="00DA2E2E">
            <w:pPr>
              <w:widowControl w:val="0"/>
              <w:autoSpaceDE w:val="0"/>
              <w:autoSpaceDN w:val="0"/>
              <w:spacing w:after="0" w:line="268" w:lineRule="exact"/>
              <w:ind w:left="62" w:right="50"/>
              <w:jc w:val="center"/>
              <w:rPr>
                <w:rFonts w:ascii="Calibri Light" w:eastAsia="Times New Roman" w:hAnsi="Calibri Light" w:cs="Calibri Light"/>
                <w:sz w:val="12"/>
                <w:szCs w:val="12"/>
              </w:rPr>
            </w:pPr>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0.01-</w:t>
            </w:r>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0.014</w:t>
            </w:r>
            <w:r w:rsidRPr="00E1554C">
              <w:rPr>
                <w:rFonts w:ascii="Calibri Light" w:eastAsia="Times New Roman" w:hAnsi="Calibri Light" w:cs="Calibri Light"/>
                <w:spacing w:val="-6"/>
                <w:sz w:val="12"/>
                <w:szCs w:val="12"/>
              </w:rPr>
              <w:t xml:space="preserve"> </w:t>
            </w:r>
            <w:r w:rsidRPr="00E1554C">
              <w:rPr>
                <w:rFonts w:ascii="Calibri Light" w:eastAsia="Times New Roman" w:hAnsi="Calibri Light" w:cs="Calibri Light"/>
                <w:spacing w:val="-5"/>
                <w:sz w:val="12"/>
                <w:szCs w:val="12"/>
              </w:rPr>
              <w:t>ppb</w:t>
            </w:r>
          </w:p>
        </w:tc>
      </w:tr>
    </w:tbl>
    <w:tbl>
      <w:tblPr>
        <w:tblpPr w:leftFromText="180" w:rightFromText="180" w:vertAnchor="text" w:horzAnchor="margin" w:tblpY="665"/>
        <w:tblW w:w="10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3060"/>
        <w:gridCol w:w="2340"/>
        <w:gridCol w:w="2340"/>
        <w:gridCol w:w="2970"/>
      </w:tblGrid>
      <w:tr w:rsidR="00FD39F4" w:rsidRPr="00E1554C" w14:paraId="3C67BD0B" w14:textId="77777777" w:rsidTr="00DA2E2E">
        <w:trPr>
          <w:trHeight w:val="20"/>
        </w:trPr>
        <w:tc>
          <w:tcPr>
            <w:tcW w:w="3060" w:type="dxa"/>
            <w:shd w:val="clear" w:color="auto" w:fill="B3E5A1" w:themeFill="accent6" w:themeFillTint="66"/>
          </w:tcPr>
          <w:p w14:paraId="05D790A6" w14:textId="77777777" w:rsidR="00FD39F4" w:rsidRPr="00E1554C"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39D4DEFC" w14:textId="77777777" w:rsidR="00FD39F4" w:rsidRPr="00E1554C" w:rsidRDefault="00FD39F4" w:rsidP="00DA2E2E">
            <w:pPr>
              <w:widowControl w:val="0"/>
              <w:autoSpaceDE w:val="0"/>
              <w:autoSpaceDN w:val="0"/>
              <w:spacing w:after="0" w:line="240" w:lineRule="auto"/>
              <w:ind w:left="443"/>
              <w:rPr>
                <w:rFonts w:ascii="Calibri Light" w:eastAsia="Times New Roman" w:hAnsi="Calibri Light" w:cs="Calibri Light"/>
                <w:b/>
                <w:bCs/>
                <w:sz w:val="12"/>
                <w:szCs w:val="12"/>
              </w:rPr>
            </w:pPr>
            <w:r w:rsidRPr="00E1554C">
              <w:rPr>
                <w:rFonts w:ascii="Calibri Light" w:eastAsia="Times New Roman" w:hAnsi="Calibri Light" w:cs="Calibri Light"/>
                <w:b/>
                <w:bCs/>
                <w:sz w:val="12"/>
                <w:szCs w:val="12"/>
              </w:rPr>
              <w:t>Contaminant</w:t>
            </w:r>
            <w:r w:rsidRPr="00E1554C">
              <w:rPr>
                <w:rFonts w:ascii="Calibri Light" w:eastAsia="Times New Roman" w:hAnsi="Calibri Light" w:cs="Calibri Light"/>
                <w:b/>
                <w:bCs/>
                <w:spacing w:val="-7"/>
                <w:sz w:val="12"/>
                <w:szCs w:val="12"/>
              </w:rPr>
              <w:t xml:space="preserve"> </w:t>
            </w:r>
            <w:r w:rsidRPr="00E1554C">
              <w:rPr>
                <w:rFonts w:ascii="Calibri Light" w:eastAsia="Times New Roman" w:hAnsi="Calibri Light" w:cs="Calibri Light"/>
                <w:b/>
                <w:bCs/>
                <w:sz w:val="12"/>
                <w:szCs w:val="12"/>
              </w:rPr>
              <w:t>(units)</w:t>
            </w:r>
            <w:r w:rsidRPr="00E1554C">
              <w:rPr>
                <w:rFonts w:ascii="Calibri Light" w:eastAsia="Times New Roman" w:hAnsi="Calibri Light" w:cs="Calibri Light"/>
                <w:b/>
                <w:bCs/>
                <w:spacing w:val="-9"/>
                <w:sz w:val="12"/>
                <w:szCs w:val="12"/>
              </w:rPr>
              <w:t xml:space="preserve"> </w:t>
            </w:r>
            <w:r w:rsidRPr="00E1554C">
              <w:rPr>
                <w:rFonts w:ascii="Calibri Light" w:eastAsia="Times New Roman" w:hAnsi="Calibri Light" w:cs="Calibri Light"/>
                <w:b/>
                <w:bCs/>
                <w:spacing w:val="-5"/>
                <w:sz w:val="12"/>
                <w:szCs w:val="12"/>
              </w:rPr>
              <w:t>ppb</w:t>
            </w:r>
          </w:p>
        </w:tc>
        <w:tc>
          <w:tcPr>
            <w:tcW w:w="2340" w:type="dxa"/>
            <w:shd w:val="clear" w:color="auto" w:fill="B3E5A1" w:themeFill="accent6" w:themeFillTint="66"/>
          </w:tcPr>
          <w:p w14:paraId="367B499B" w14:textId="77777777" w:rsidR="00FD39F4" w:rsidRPr="00E1554C" w:rsidRDefault="00FD39F4" w:rsidP="00DA2E2E">
            <w:pPr>
              <w:widowControl w:val="0"/>
              <w:autoSpaceDE w:val="0"/>
              <w:autoSpaceDN w:val="0"/>
              <w:spacing w:after="0" w:line="240" w:lineRule="auto"/>
              <w:rPr>
                <w:rFonts w:ascii="Calibri Light" w:eastAsia="Times New Roman" w:hAnsi="Calibri Light" w:cs="Calibri Light"/>
                <w:b/>
                <w:bCs/>
                <w:sz w:val="12"/>
                <w:szCs w:val="12"/>
              </w:rPr>
            </w:pPr>
          </w:p>
          <w:p w14:paraId="32C393E7" w14:textId="77777777" w:rsidR="00FD39F4" w:rsidRPr="00E1554C" w:rsidRDefault="00FD39F4" w:rsidP="00DA2E2E">
            <w:pPr>
              <w:widowControl w:val="0"/>
              <w:autoSpaceDE w:val="0"/>
              <w:autoSpaceDN w:val="0"/>
              <w:spacing w:after="0" w:line="240" w:lineRule="auto"/>
              <w:ind w:left="18" w:right="2"/>
              <w:jc w:val="center"/>
              <w:rPr>
                <w:rFonts w:ascii="Calibri Light" w:eastAsia="Times New Roman" w:hAnsi="Calibri Light" w:cs="Calibri Light"/>
                <w:b/>
                <w:bCs/>
                <w:sz w:val="12"/>
                <w:szCs w:val="12"/>
              </w:rPr>
            </w:pPr>
            <w:r w:rsidRPr="00E1554C">
              <w:rPr>
                <w:rFonts w:ascii="Calibri Light" w:eastAsia="Times New Roman" w:hAnsi="Calibri Light" w:cs="Calibri Light"/>
                <w:b/>
                <w:bCs/>
                <w:sz w:val="12"/>
                <w:szCs w:val="12"/>
              </w:rPr>
              <w:t>Sample</w:t>
            </w:r>
            <w:r w:rsidRPr="00E1554C">
              <w:rPr>
                <w:rFonts w:ascii="Calibri Light" w:eastAsia="Times New Roman" w:hAnsi="Calibri Light" w:cs="Calibri Light"/>
                <w:b/>
                <w:bCs/>
                <w:spacing w:val="-2"/>
                <w:sz w:val="12"/>
                <w:szCs w:val="12"/>
              </w:rPr>
              <w:t xml:space="preserve"> </w:t>
            </w:r>
            <w:r w:rsidRPr="00E1554C">
              <w:rPr>
                <w:rFonts w:ascii="Calibri Light" w:eastAsia="Times New Roman" w:hAnsi="Calibri Light" w:cs="Calibri Light"/>
                <w:b/>
                <w:bCs/>
                <w:spacing w:val="-4"/>
                <w:sz w:val="12"/>
                <w:szCs w:val="12"/>
              </w:rPr>
              <w:t>Date</w:t>
            </w:r>
          </w:p>
        </w:tc>
        <w:tc>
          <w:tcPr>
            <w:tcW w:w="2340" w:type="dxa"/>
            <w:shd w:val="clear" w:color="auto" w:fill="B3E5A1" w:themeFill="accent6" w:themeFillTint="66"/>
          </w:tcPr>
          <w:p w14:paraId="140DE188" w14:textId="77777777" w:rsidR="00FD39F4" w:rsidRPr="00E1554C" w:rsidRDefault="00FD39F4" w:rsidP="00DA2E2E">
            <w:pPr>
              <w:widowControl w:val="0"/>
              <w:autoSpaceDE w:val="0"/>
              <w:autoSpaceDN w:val="0"/>
              <w:spacing w:before="93" w:after="0" w:line="240" w:lineRule="auto"/>
              <w:ind w:left="501" w:right="485" w:hanging="1"/>
              <w:jc w:val="center"/>
              <w:rPr>
                <w:rFonts w:ascii="Calibri Light" w:eastAsia="Times New Roman" w:hAnsi="Calibri Light" w:cs="Calibri Light"/>
                <w:b/>
                <w:bCs/>
                <w:sz w:val="12"/>
                <w:szCs w:val="12"/>
              </w:rPr>
            </w:pPr>
            <w:r w:rsidRPr="00E1554C">
              <w:rPr>
                <w:rFonts w:ascii="Calibri Light" w:eastAsia="Times New Roman" w:hAnsi="Calibri Light" w:cs="Calibri Light"/>
                <w:b/>
                <w:bCs/>
                <w:spacing w:val="-4"/>
                <w:sz w:val="12"/>
                <w:szCs w:val="12"/>
              </w:rPr>
              <w:t>Your</w:t>
            </w:r>
            <w:r w:rsidRPr="00E1554C">
              <w:rPr>
                <w:rFonts w:ascii="Calibri Light" w:eastAsia="Times New Roman" w:hAnsi="Calibri Light" w:cs="Calibri Light"/>
                <w:b/>
                <w:bCs/>
                <w:spacing w:val="40"/>
                <w:sz w:val="12"/>
                <w:szCs w:val="12"/>
              </w:rPr>
              <w:t xml:space="preserve"> </w:t>
            </w:r>
            <w:r w:rsidRPr="00E1554C">
              <w:rPr>
                <w:rFonts w:ascii="Calibri Light" w:eastAsia="Times New Roman" w:hAnsi="Calibri Light" w:cs="Calibri Light"/>
                <w:b/>
                <w:bCs/>
                <w:spacing w:val="-2"/>
                <w:sz w:val="12"/>
                <w:szCs w:val="12"/>
              </w:rPr>
              <w:t>Water</w:t>
            </w:r>
          </w:p>
        </w:tc>
        <w:tc>
          <w:tcPr>
            <w:tcW w:w="2970" w:type="dxa"/>
            <w:shd w:val="clear" w:color="auto" w:fill="B3E5A1" w:themeFill="accent6" w:themeFillTint="66"/>
          </w:tcPr>
          <w:p w14:paraId="7391E55C" w14:textId="77777777" w:rsidR="00FD39F4" w:rsidRPr="00E1554C" w:rsidRDefault="00FD39F4" w:rsidP="00DA2E2E">
            <w:pPr>
              <w:widowControl w:val="0"/>
              <w:autoSpaceDE w:val="0"/>
              <w:autoSpaceDN w:val="0"/>
              <w:spacing w:before="93" w:after="0" w:line="183" w:lineRule="exact"/>
              <w:ind w:left="8"/>
              <w:jc w:val="center"/>
              <w:rPr>
                <w:rFonts w:ascii="Calibri Light" w:eastAsia="Times New Roman" w:hAnsi="Calibri Light" w:cs="Calibri Light"/>
                <w:b/>
                <w:bCs/>
                <w:sz w:val="12"/>
                <w:szCs w:val="12"/>
              </w:rPr>
            </w:pPr>
            <w:r w:rsidRPr="00E1554C">
              <w:rPr>
                <w:rFonts w:ascii="Calibri Light" w:eastAsia="Times New Roman" w:hAnsi="Calibri Light" w:cs="Calibri Light"/>
                <w:b/>
                <w:bCs/>
                <w:spacing w:val="-2"/>
                <w:sz w:val="12"/>
                <w:szCs w:val="12"/>
              </w:rPr>
              <w:t>Range</w:t>
            </w:r>
          </w:p>
          <w:p w14:paraId="3F18FB26" w14:textId="77777777" w:rsidR="00FD39F4" w:rsidRPr="00E1554C" w:rsidRDefault="00FD39F4" w:rsidP="00DA2E2E">
            <w:pPr>
              <w:widowControl w:val="0"/>
              <w:tabs>
                <w:tab w:val="left" w:pos="978"/>
              </w:tabs>
              <w:autoSpaceDE w:val="0"/>
              <w:autoSpaceDN w:val="0"/>
              <w:spacing w:after="0" w:line="183" w:lineRule="exact"/>
              <w:ind w:left="3"/>
              <w:jc w:val="center"/>
              <w:rPr>
                <w:rFonts w:ascii="Calibri Light" w:eastAsia="Times New Roman" w:hAnsi="Calibri Light" w:cs="Calibri Light"/>
                <w:b/>
                <w:bCs/>
                <w:sz w:val="12"/>
                <w:szCs w:val="12"/>
              </w:rPr>
            </w:pPr>
            <w:r w:rsidRPr="00E1554C">
              <w:rPr>
                <w:rFonts w:ascii="Calibri Light" w:eastAsia="Times New Roman" w:hAnsi="Calibri Light" w:cs="Calibri Light"/>
                <w:b/>
                <w:bCs/>
                <w:spacing w:val="-5"/>
                <w:sz w:val="12"/>
                <w:szCs w:val="12"/>
              </w:rPr>
              <w:t>Low</w:t>
            </w:r>
            <w:r w:rsidRPr="00E1554C">
              <w:rPr>
                <w:rFonts w:ascii="Calibri Light" w:eastAsia="Times New Roman" w:hAnsi="Calibri Light" w:cs="Calibri Light"/>
                <w:b/>
                <w:bCs/>
                <w:sz w:val="12"/>
                <w:szCs w:val="12"/>
              </w:rPr>
              <w:tab/>
            </w:r>
            <w:r w:rsidRPr="00E1554C">
              <w:rPr>
                <w:rFonts w:ascii="Calibri Light" w:eastAsia="Times New Roman" w:hAnsi="Calibri Light" w:cs="Calibri Light"/>
                <w:b/>
                <w:bCs/>
                <w:spacing w:val="-4"/>
                <w:sz w:val="12"/>
                <w:szCs w:val="12"/>
              </w:rPr>
              <w:t>High</w:t>
            </w:r>
          </w:p>
        </w:tc>
      </w:tr>
      <w:tr w:rsidR="00FD39F4" w:rsidRPr="00E1554C" w14:paraId="32A9B2A8" w14:textId="77777777" w:rsidTr="00DA2E2E">
        <w:trPr>
          <w:trHeight w:val="20"/>
        </w:trPr>
        <w:tc>
          <w:tcPr>
            <w:tcW w:w="3060" w:type="dxa"/>
          </w:tcPr>
          <w:p w14:paraId="72CC1979" w14:textId="77777777" w:rsidR="00FD39F4" w:rsidRPr="00E1554C" w:rsidRDefault="00FD39F4" w:rsidP="00DA2E2E">
            <w:pPr>
              <w:widowControl w:val="0"/>
              <w:autoSpaceDE w:val="0"/>
              <w:autoSpaceDN w:val="0"/>
              <w:spacing w:after="0" w:line="228" w:lineRule="exact"/>
              <w:ind w:left="100" w:right="518"/>
              <w:rPr>
                <w:rFonts w:ascii="Calibri Light" w:eastAsia="Times New Roman" w:hAnsi="Calibri Light" w:cs="Calibri Light"/>
                <w:sz w:val="12"/>
                <w:szCs w:val="12"/>
              </w:rPr>
            </w:pPr>
            <w:proofErr w:type="spellStart"/>
            <w:r w:rsidRPr="00E1554C">
              <w:rPr>
                <w:rFonts w:ascii="Calibri Light" w:eastAsia="Times New Roman" w:hAnsi="Calibri Light" w:cs="Calibri Light"/>
                <w:sz w:val="12"/>
                <w:szCs w:val="12"/>
              </w:rPr>
              <w:t>perfluorobutanoic</w:t>
            </w:r>
            <w:proofErr w:type="spellEnd"/>
            <w:r w:rsidRPr="00E1554C">
              <w:rPr>
                <w:rFonts w:ascii="Calibri Light" w:eastAsia="Times New Roman" w:hAnsi="Calibri Light" w:cs="Calibri Light"/>
                <w:spacing w:val="-13"/>
                <w:sz w:val="12"/>
                <w:szCs w:val="12"/>
              </w:rPr>
              <w:t xml:space="preserve"> </w:t>
            </w:r>
            <w:r w:rsidRPr="00E1554C">
              <w:rPr>
                <w:rFonts w:ascii="Calibri Light" w:eastAsia="Times New Roman" w:hAnsi="Calibri Light" w:cs="Calibri Light"/>
                <w:sz w:val="12"/>
                <w:szCs w:val="12"/>
              </w:rPr>
              <w:t xml:space="preserve">acid </w:t>
            </w:r>
            <w:r w:rsidRPr="00E1554C">
              <w:rPr>
                <w:rFonts w:ascii="Calibri Light" w:eastAsia="Times New Roman" w:hAnsi="Calibri Light" w:cs="Calibri Light"/>
                <w:spacing w:val="-2"/>
                <w:sz w:val="12"/>
                <w:szCs w:val="12"/>
              </w:rPr>
              <w:t>(PFBA)</w:t>
            </w:r>
          </w:p>
        </w:tc>
        <w:tc>
          <w:tcPr>
            <w:tcW w:w="2340" w:type="dxa"/>
          </w:tcPr>
          <w:p w14:paraId="1AFA25EE"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Pr>
                <w:rFonts w:ascii="Calibri Light" w:eastAsia="Times New Roman" w:hAnsi="Calibri Light" w:cs="Calibri Light"/>
                <w:spacing w:val="-4"/>
                <w:sz w:val="12"/>
                <w:szCs w:val="12"/>
              </w:rPr>
              <w:t>2024</w:t>
            </w:r>
          </w:p>
        </w:tc>
        <w:tc>
          <w:tcPr>
            <w:tcW w:w="2340" w:type="dxa"/>
          </w:tcPr>
          <w:p w14:paraId="098DCF64"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z w:val="12"/>
                <w:szCs w:val="12"/>
              </w:rPr>
              <w:t>0.0070</w:t>
            </w:r>
            <w:r w:rsidRPr="00E1554C">
              <w:rPr>
                <w:rFonts w:ascii="Calibri Light" w:hAnsi="Calibri Light" w:cs="Calibri Light"/>
                <w:spacing w:val="-3"/>
                <w:sz w:val="12"/>
                <w:szCs w:val="12"/>
              </w:rPr>
              <w:t xml:space="preserve"> </w:t>
            </w:r>
            <w:r w:rsidRPr="00E1554C">
              <w:rPr>
                <w:rFonts w:ascii="Calibri Light" w:hAnsi="Calibri Light" w:cs="Calibri Light"/>
                <w:spacing w:val="-5"/>
                <w:sz w:val="12"/>
                <w:szCs w:val="12"/>
              </w:rPr>
              <w:t>ppb</w:t>
            </w:r>
          </w:p>
        </w:tc>
        <w:tc>
          <w:tcPr>
            <w:tcW w:w="2970" w:type="dxa"/>
          </w:tcPr>
          <w:p w14:paraId="2059DE16" w14:textId="77777777" w:rsidR="00FD39F4" w:rsidRPr="00E1554C" w:rsidRDefault="00FD39F4" w:rsidP="00DA2E2E">
            <w:pPr>
              <w:widowControl w:val="0"/>
              <w:autoSpaceDE w:val="0"/>
              <w:autoSpaceDN w:val="0"/>
              <w:spacing w:after="0" w:line="268" w:lineRule="exact"/>
              <w:ind w:left="184"/>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N/A</w:t>
            </w:r>
          </w:p>
        </w:tc>
      </w:tr>
      <w:tr w:rsidR="00FD39F4" w:rsidRPr="00E1554C" w14:paraId="0FCC44A3" w14:textId="77777777" w:rsidTr="00DA2E2E">
        <w:trPr>
          <w:trHeight w:val="20"/>
        </w:trPr>
        <w:tc>
          <w:tcPr>
            <w:tcW w:w="3060" w:type="dxa"/>
          </w:tcPr>
          <w:p w14:paraId="3337A781"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perfluoropentanoic</w:t>
            </w:r>
            <w:proofErr w:type="spellEnd"/>
            <w:r w:rsidRPr="00E1554C">
              <w:rPr>
                <w:rFonts w:ascii="Calibri Light" w:eastAsia="Times New Roman" w:hAnsi="Calibri Light" w:cs="Calibri Light"/>
                <w:spacing w:val="16"/>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PFPeA</w:t>
            </w:r>
            <w:proofErr w:type="spellEnd"/>
            <w:r w:rsidRPr="00E1554C">
              <w:rPr>
                <w:rFonts w:ascii="Calibri Light" w:eastAsia="Times New Roman" w:hAnsi="Calibri Light" w:cs="Calibri Light"/>
                <w:spacing w:val="-2"/>
                <w:sz w:val="12"/>
                <w:szCs w:val="12"/>
              </w:rPr>
              <w:t>)</w:t>
            </w:r>
          </w:p>
        </w:tc>
        <w:tc>
          <w:tcPr>
            <w:tcW w:w="2340" w:type="dxa"/>
          </w:tcPr>
          <w:p w14:paraId="7921DCD9"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8A3D54">
              <w:rPr>
                <w:rFonts w:ascii="Calibri Light" w:eastAsia="Times New Roman" w:hAnsi="Calibri Light" w:cs="Calibri Light"/>
                <w:spacing w:val="-4"/>
                <w:sz w:val="12"/>
                <w:szCs w:val="12"/>
              </w:rPr>
              <w:t>2024</w:t>
            </w:r>
          </w:p>
        </w:tc>
        <w:tc>
          <w:tcPr>
            <w:tcW w:w="2340" w:type="dxa"/>
          </w:tcPr>
          <w:p w14:paraId="23225AA2"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z w:val="12"/>
                <w:szCs w:val="12"/>
              </w:rPr>
              <w:t>0.0102</w:t>
            </w:r>
            <w:r w:rsidRPr="00E1554C">
              <w:rPr>
                <w:rFonts w:ascii="Calibri Light" w:hAnsi="Calibri Light" w:cs="Calibri Light"/>
                <w:spacing w:val="-3"/>
                <w:sz w:val="12"/>
                <w:szCs w:val="12"/>
              </w:rPr>
              <w:t xml:space="preserve"> </w:t>
            </w:r>
            <w:r w:rsidRPr="00E1554C">
              <w:rPr>
                <w:rFonts w:ascii="Calibri Light" w:hAnsi="Calibri Light" w:cs="Calibri Light"/>
                <w:spacing w:val="-5"/>
                <w:sz w:val="12"/>
                <w:szCs w:val="12"/>
              </w:rPr>
              <w:t>ppb</w:t>
            </w:r>
          </w:p>
        </w:tc>
        <w:tc>
          <w:tcPr>
            <w:tcW w:w="2970" w:type="dxa"/>
          </w:tcPr>
          <w:p w14:paraId="77FBBE9B" w14:textId="77777777" w:rsidR="00FD39F4" w:rsidRPr="00E1554C" w:rsidRDefault="00FD39F4" w:rsidP="00DA2E2E">
            <w:pPr>
              <w:widowControl w:val="0"/>
              <w:autoSpaceDE w:val="0"/>
              <w:autoSpaceDN w:val="0"/>
              <w:spacing w:after="0" w:line="268" w:lineRule="exact"/>
              <w:ind w:left="184"/>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N/A</w:t>
            </w:r>
          </w:p>
        </w:tc>
      </w:tr>
      <w:tr w:rsidR="00FD39F4" w:rsidRPr="00E1554C" w14:paraId="3417F0E0" w14:textId="77777777" w:rsidTr="00DA2E2E">
        <w:trPr>
          <w:trHeight w:val="20"/>
        </w:trPr>
        <w:tc>
          <w:tcPr>
            <w:tcW w:w="3060" w:type="dxa"/>
          </w:tcPr>
          <w:p w14:paraId="2A71CC4D"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perfluorohexanoic</w:t>
            </w:r>
            <w:proofErr w:type="spellEnd"/>
            <w:r w:rsidRPr="00E1554C">
              <w:rPr>
                <w:rFonts w:ascii="Calibri Light" w:eastAsia="Times New Roman" w:hAnsi="Calibri Light" w:cs="Calibri Light"/>
                <w:spacing w:val="18"/>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PFHxA</w:t>
            </w:r>
            <w:proofErr w:type="spellEnd"/>
            <w:r w:rsidRPr="00E1554C">
              <w:rPr>
                <w:rFonts w:ascii="Calibri Light" w:eastAsia="Times New Roman" w:hAnsi="Calibri Light" w:cs="Calibri Light"/>
                <w:spacing w:val="-2"/>
                <w:sz w:val="12"/>
                <w:szCs w:val="12"/>
              </w:rPr>
              <w:t>)</w:t>
            </w:r>
          </w:p>
        </w:tc>
        <w:tc>
          <w:tcPr>
            <w:tcW w:w="2340" w:type="dxa"/>
          </w:tcPr>
          <w:p w14:paraId="6AB76A74"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8A3D54">
              <w:rPr>
                <w:rFonts w:ascii="Calibri Light" w:eastAsia="Times New Roman" w:hAnsi="Calibri Light" w:cs="Calibri Light"/>
                <w:spacing w:val="-4"/>
                <w:sz w:val="12"/>
                <w:szCs w:val="12"/>
              </w:rPr>
              <w:t>2024</w:t>
            </w:r>
          </w:p>
        </w:tc>
        <w:tc>
          <w:tcPr>
            <w:tcW w:w="2340" w:type="dxa"/>
          </w:tcPr>
          <w:p w14:paraId="197BE518"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z w:val="12"/>
                <w:szCs w:val="12"/>
              </w:rPr>
              <w:t>0.0110</w:t>
            </w:r>
            <w:r w:rsidRPr="00E1554C">
              <w:rPr>
                <w:rFonts w:ascii="Calibri Light" w:hAnsi="Calibri Light" w:cs="Calibri Light"/>
                <w:spacing w:val="-3"/>
                <w:sz w:val="12"/>
                <w:szCs w:val="12"/>
              </w:rPr>
              <w:t xml:space="preserve"> </w:t>
            </w:r>
            <w:r w:rsidRPr="00E1554C">
              <w:rPr>
                <w:rFonts w:ascii="Calibri Light" w:hAnsi="Calibri Light" w:cs="Calibri Light"/>
                <w:spacing w:val="-5"/>
                <w:sz w:val="12"/>
                <w:szCs w:val="12"/>
              </w:rPr>
              <w:t>ppb</w:t>
            </w:r>
          </w:p>
        </w:tc>
        <w:tc>
          <w:tcPr>
            <w:tcW w:w="2970" w:type="dxa"/>
          </w:tcPr>
          <w:p w14:paraId="41109459"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N/A</w:t>
            </w:r>
          </w:p>
        </w:tc>
      </w:tr>
      <w:tr w:rsidR="00FD39F4" w:rsidRPr="00E1554C" w14:paraId="5F2DDD51" w14:textId="77777777" w:rsidTr="00DA2E2E">
        <w:trPr>
          <w:trHeight w:val="20"/>
        </w:trPr>
        <w:tc>
          <w:tcPr>
            <w:tcW w:w="3060" w:type="dxa"/>
          </w:tcPr>
          <w:p w14:paraId="15809359"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perfluoroheptanoic</w:t>
            </w:r>
            <w:proofErr w:type="spellEnd"/>
            <w:r w:rsidRPr="00E1554C">
              <w:rPr>
                <w:rFonts w:ascii="Calibri Light" w:eastAsia="Times New Roman" w:hAnsi="Calibri Light" w:cs="Calibri Light"/>
                <w:spacing w:val="16"/>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PFHpA</w:t>
            </w:r>
            <w:proofErr w:type="spellEnd"/>
            <w:r w:rsidRPr="00E1554C">
              <w:rPr>
                <w:rFonts w:ascii="Calibri Light" w:eastAsia="Times New Roman" w:hAnsi="Calibri Light" w:cs="Calibri Light"/>
                <w:spacing w:val="-2"/>
                <w:sz w:val="12"/>
                <w:szCs w:val="12"/>
              </w:rPr>
              <w:t>)</w:t>
            </w:r>
          </w:p>
        </w:tc>
        <w:tc>
          <w:tcPr>
            <w:tcW w:w="2340" w:type="dxa"/>
          </w:tcPr>
          <w:p w14:paraId="00A18C3C"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8A3D54">
              <w:rPr>
                <w:rFonts w:ascii="Calibri Light" w:eastAsia="Times New Roman" w:hAnsi="Calibri Light" w:cs="Calibri Light"/>
                <w:spacing w:val="-4"/>
                <w:sz w:val="12"/>
                <w:szCs w:val="12"/>
              </w:rPr>
              <w:t>2024</w:t>
            </w:r>
          </w:p>
        </w:tc>
        <w:tc>
          <w:tcPr>
            <w:tcW w:w="2340" w:type="dxa"/>
          </w:tcPr>
          <w:p w14:paraId="508D9789"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z w:val="12"/>
                <w:szCs w:val="12"/>
              </w:rPr>
              <w:t>0.0047</w:t>
            </w:r>
            <w:r w:rsidRPr="00E1554C">
              <w:rPr>
                <w:rFonts w:ascii="Calibri Light" w:hAnsi="Calibri Light" w:cs="Calibri Light"/>
                <w:spacing w:val="-3"/>
                <w:sz w:val="12"/>
                <w:szCs w:val="12"/>
              </w:rPr>
              <w:t xml:space="preserve"> </w:t>
            </w:r>
            <w:r w:rsidRPr="00E1554C">
              <w:rPr>
                <w:rFonts w:ascii="Calibri Light" w:hAnsi="Calibri Light" w:cs="Calibri Light"/>
                <w:spacing w:val="-5"/>
                <w:sz w:val="12"/>
                <w:szCs w:val="12"/>
              </w:rPr>
              <w:t>ppb</w:t>
            </w:r>
          </w:p>
        </w:tc>
        <w:tc>
          <w:tcPr>
            <w:tcW w:w="2970" w:type="dxa"/>
          </w:tcPr>
          <w:p w14:paraId="62FB5662"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N/A</w:t>
            </w:r>
          </w:p>
        </w:tc>
      </w:tr>
      <w:tr w:rsidR="00FD39F4" w:rsidRPr="00E1554C" w14:paraId="5BED4F30" w14:textId="77777777" w:rsidTr="00DA2E2E">
        <w:trPr>
          <w:trHeight w:val="20"/>
        </w:trPr>
        <w:tc>
          <w:tcPr>
            <w:tcW w:w="3060" w:type="dxa"/>
          </w:tcPr>
          <w:p w14:paraId="7D9065F5"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r w:rsidRPr="00E1554C">
              <w:rPr>
                <w:rFonts w:ascii="Calibri Light" w:eastAsia="Times New Roman" w:hAnsi="Calibri Light" w:cs="Calibri Light"/>
                <w:spacing w:val="-2"/>
                <w:sz w:val="12"/>
                <w:szCs w:val="12"/>
              </w:rPr>
              <w:t>perfluorooctanoic</w:t>
            </w:r>
            <w:r w:rsidRPr="00E1554C">
              <w:rPr>
                <w:rFonts w:ascii="Calibri Light" w:eastAsia="Times New Roman" w:hAnsi="Calibri Light" w:cs="Calibri Light"/>
                <w:spacing w:val="17"/>
                <w:sz w:val="12"/>
                <w:szCs w:val="12"/>
              </w:rPr>
              <w:t xml:space="preserve"> </w:t>
            </w:r>
            <w:r w:rsidRPr="00E1554C">
              <w:rPr>
                <w:rFonts w:ascii="Calibri Light" w:eastAsia="Times New Roman" w:hAnsi="Calibri Light" w:cs="Calibri Light"/>
                <w:spacing w:val="-4"/>
                <w:sz w:val="12"/>
                <w:szCs w:val="12"/>
              </w:rPr>
              <w:t>acid</w:t>
            </w:r>
            <w:r>
              <w:rPr>
                <w:rFonts w:ascii="Calibri Light" w:eastAsia="Times New Roman" w:hAnsi="Calibri Light" w:cs="Calibri Light"/>
                <w:sz w:val="12"/>
                <w:szCs w:val="12"/>
              </w:rPr>
              <w:t xml:space="preserve"> </w:t>
            </w:r>
            <w:r w:rsidRPr="00E1554C">
              <w:rPr>
                <w:rFonts w:ascii="Calibri Light" w:eastAsia="Times New Roman" w:hAnsi="Calibri Light" w:cs="Calibri Light"/>
                <w:spacing w:val="-2"/>
                <w:sz w:val="12"/>
                <w:szCs w:val="12"/>
              </w:rPr>
              <w:t>(PFOA)</w:t>
            </w:r>
          </w:p>
        </w:tc>
        <w:tc>
          <w:tcPr>
            <w:tcW w:w="2340" w:type="dxa"/>
          </w:tcPr>
          <w:p w14:paraId="27A459AC"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8A3D54">
              <w:rPr>
                <w:rFonts w:ascii="Calibri Light" w:eastAsia="Times New Roman" w:hAnsi="Calibri Light" w:cs="Calibri Light"/>
                <w:spacing w:val="-4"/>
                <w:sz w:val="12"/>
                <w:szCs w:val="12"/>
              </w:rPr>
              <w:t>2024</w:t>
            </w:r>
          </w:p>
        </w:tc>
        <w:tc>
          <w:tcPr>
            <w:tcW w:w="2340" w:type="dxa"/>
          </w:tcPr>
          <w:p w14:paraId="6710E416"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pacing w:val="-2"/>
                <w:sz w:val="12"/>
                <w:szCs w:val="12"/>
              </w:rPr>
              <w:t>0.0087ppb</w:t>
            </w:r>
          </w:p>
        </w:tc>
        <w:tc>
          <w:tcPr>
            <w:tcW w:w="2970" w:type="dxa"/>
          </w:tcPr>
          <w:p w14:paraId="0E0B2093"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N/A</w:t>
            </w:r>
          </w:p>
        </w:tc>
      </w:tr>
      <w:tr w:rsidR="00FD39F4" w:rsidRPr="00E1554C" w14:paraId="0E738DE8" w14:textId="77777777" w:rsidTr="00DA2E2E">
        <w:trPr>
          <w:trHeight w:val="20"/>
        </w:trPr>
        <w:tc>
          <w:tcPr>
            <w:tcW w:w="3060" w:type="dxa"/>
          </w:tcPr>
          <w:p w14:paraId="3A03CF96"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Perfluorobutanesulfonic</w:t>
            </w:r>
            <w:proofErr w:type="spellEnd"/>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acid</w:t>
            </w:r>
            <w:r w:rsidRPr="00E1554C">
              <w:rPr>
                <w:rFonts w:ascii="Calibri Light" w:eastAsia="Times New Roman" w:hAnsi="Calibri Light" w:cs="Calibri Light"/>
                <w:spacing w:val="-5"/>
                <w:sz w:val="12"/>
                <w:szCs w:val="12"/>
              </w:rPr>
              <w:t xml:space="preserve"> </w:t>
            </w:r>
            <w:r w:rsidRPr="00E1554C">
              <w:rPr>
                <w:rFonts w:ascii="Calibri Light" w:eastAsia="Times New Roman" w:hAnsi="Calibri Light" w:cs="Calibri Light"/>
                <w:spacing w:val="-2"/>
                <w:sz w:val="12"/>
                <w:szCs w:val="12"/>
              </w:rPr>
              <w:t>(PFBS)</w:t>
            </w:r>
          </w:p>
        </w:tc>
        <w:tc>
          <w:tcPr>
            <w:tcW w:w="2340" w:type="dxa"/>
          </w:tcPr>
          <w:p w14:paraId="3F3F7D97"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8A3D54">
              <w:rPr>
                <w:rFonts w:ascii="Calibri Light" w:eastAsia="Times New Roman" w:hAnsi="Calibri Light" w:cs="Calibri Light"/>
                <w:spacing w:val="-4"/>
                <w:sz w:val="12"/>
                <w:szCs w:val="12"/>
              </w:rPr>
              <w:t>2024</w:t>
            </w:r>
          </w:p>
        </w:tc>
        <w:tc>
          <w:tcPr>
            <w:tcW w:w="2340" w:type="dxa"/>
          </w:tcPr>
          <w:p w14:paraId="01C1EA5E"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z w:val="12"/>
                <w:szCs w:val="12"/>
              </w:rPr>
              <w:t>0.0069</w:t>
            </w:r>
            <w:r w:rsidRPr="00E1554C">
              <w:rPr>
                <w:rFonts w:ascii="Calibri Light" w:hAnsi="Calibri Light" w:cs="Calibri Light"/>
                <w:spacing w:val="-3"/>
                <w:sz w:val="12"/>
                <w:szCs w:val="12"/>
              </w:rPr>
              <w:t xml:space="preserve"> </w:t>
            </w:r>
            <w:r w:rsidRPr="00E1554C">
              <w:rPr>
                <w:rFonts w:ascii="Calibri Light" w:hAnsi="Calibri Light" w:cs="Calibri Light"/>
                <w:spacing w:val="-5"/>
                <w:sz w:val="12"/>
                <w:szCs w:val="12"/>
              </w:rPr>
              <w:t>ppb</w:t>
            </w:r>
          </w:p>
        </w:tc>
        <w:tc>
          <w:tcPr>
            <w:tcW w:w="2970" w:type="dxa"/>
          </w:tcPr>
          <w:p w14:paraId="0748C9D4"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N/A</w:t>
            </w:r>
          </w:p>
        </w:tc>
      </w:tr>
      <w:tr w:rsidR="00FD39F4" w:rsidRPr="00E1554C" w14:paraId="2D77A4EA" w14:textId="77777777" w:rsidTr="00DA2E2E">
        <w:trPr>
          <w:trHeight w:val="20"/>
        </w:trPr>
        <w:tc>
          <w:tcPr>
            <w:tcW w:w="3060" w:type="dxa"/>
          </w:tcPr>
          <w:p w14:paraId="0217B71F" w14:textId="77777777" w:rsidR="00FD39F4" w:rsidRPr="00E1554C" w:rsidRDefault="00FD39F4" w:rsidP="00DA2E2E">
            <w:pPr>
              <w:widowControl w:val="0"/>
              <w:autoSpaceDE w:val="0"/>
              <w:autoSpaceDN w:val="0"/>
              <w:spacing w:after="0" w:line="268"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Perfluorohexanesulfonic</w:t>
            </w:r>
            <w:proofErr w:type="spellEnd"/>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acid</w:t>
            </w:r>
            <w:r w:rsidRPr="00E1554C">
              <w:rPr>
                <w:rFonts w:ascii="Calibri Light" w:eastAsia="Times New Roman" w:hAnsi="Calibri Light" w:cs="Calibri Light"/>
                <w:spacing w:val="-5"/>
                <w:sz w:val="12"/>
                <w:szCs w:val="12"/>
              </w:rPr>
              <w:t xml:space="preserve"> </w:t>
            </w:r>
            <w:r w:rsidRPr="00E1554C">
              <w:rPr>
                <w:rFonts w:ascii="Calibri Light" w:eastAsia="Times New Roman" w:hAnsi="Calibri Light" w:cs="Calibri Light"/>
                <w:spacing w:val="-2"/>
                <w:sz w:val="12"/>
                <w:szCs w:val="12"/>
              </w:rPr>
              <w:t>(</w:t>
            </w:r>
            <w:proofErr w:type="spellStart"/>
            <w:r w:rsidRPr="00E1554C">
              <w:rPr>
                <w:rFonts w:ascii="Calibri Light" w:eastAsia="Times New Roman" w:hAnsi="Calibri Light" w:cs="Calibri Light"/>
                <w:spacing w:val="-2"/>
                <w:sz w:val="12"/>
                <w:szCs w:val="12"/>
              </w:rPr>
              <w:t>PFHxS</w:t>
            </w:r>
            <w:proofErr w:type="spellEnd"/>
            <w:r w:rsidRPr="00E1554C">
              <w:rPr>
                <w:rFonts w:ascii="Calibri Light" w:eastAsia="Times New Roman" w:hAnsi="Calibri Light" w:cs="Calibri Light"/>
                <w:spacing w:val="-2"/>
                <w:sz w:val="12"/>
                <w:szCs w:val="12"/>
              </w:rPr>
              <w:t>)</w:t>
            </w:r>
          </w:p>
        </w:tc>
        <w:tc>
          <w:tcPr>
            <w:tcW w:w="2340" w:type="dxa"/>
          </w:tcPr>
          <w:p w14:paraId="62D8CD2E"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8A3D54">
              <w:rPr>
                <w:rFonts w:ascii="Calibri Light" w:eastAsia="Times New Roman" w:hAnsi="Calibri Light" w:cs="Calibri Light"/>
                <w:spacing w:val="-4"/>
                <w:sz w:val="12"/>
                <w:szCs w:val="12"/>
              </w:rPr>
              <w:t>2024</w:t>
            </w:r>
          </w:p>
        </w:tc>
        <w:tc>
          <w:tcPr>
            <w:tcW w:w="2340" w:type="dxa"/>
          </w:tcPr>
          <w:p w14:paraId="324446A7"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z w:val="12"/>
                <w:szCs w:val="12"/>
              </w:rPr>
              <w:t>0.0040</w:t>
            </w:r>
            <w:r w:rsidRPr="00E1554C">
              <w:rPr>
                <w:rFonts w:ascii="Calibri Light" w:hAnsi="Calibri Light" w:cs="Calibri Light"/>
                <w:spacing w:val="-3"/>
                <w:sz w:val="12"/>
                <w:szCs w:val="12"/>
              </w:rPr>
              <w:t xml:space="preserve"> </w:t>
            </w:r>
            <w:r w:rsidRPr="00E1554C">
              <w:rPr>
                <w:rFonts w:ascii="Calibri Light" w:hAnsi="Calibri Light" w:cs="Calibri Light"/>
                <w:spacing w:val="-5"/>
                <w:sz w:val="12"/>
                <w:szCs w:val="12"/>
              </w:rPr>
              <w:t>ppb</w:t>
            </w:r>
          </w:p>
        </w:tc>
        <w:tc>
          <w:tcPr>
            <w:tcW w:w="2970" w:type="dxa"/>
          </w:tcPr>
          <w:p w14:paraId="00573ACE" w14:textId="77777777" w:rsidR="00FD39F4" w:rsidRPr="00E1554C" w:rsidRDefault="00FD39F4" w:rsidP="00DA2E2E">
            <w:pPr>
              <w:widowControl w:val="0"/>
              <w:autoSpaceDE w:val="0"/>
              <w:autoSpaceDN w:val="0"/>
              <w:spacing w:after="0" w:line="268" w:lineRule="exact"/>
              <w:ind w:left="162"/>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N/A</w:t>
            </w:r>
          </w:p>
        </w:tc>
      </w:tr>
      <w:tr w:rsidR="00FD39F4" w:rsidRPr="00E1554C" w14:paraId="0C981154" w14:textId="77777777" w:rsidTr="00DA2E2E">
        <w:trPr>
          <w:trHeight w:val="40"/>
        </w:trPr>
        <w:tc>
          <w:tcPr>
            <w:tcW w:w="3060" w:type="dxa"/>
          </w:tcPr>
          <w:p w14:paraId="61FE61B3" w14:textId="77777777" w:rsidR="00FD39F4" w:rsidRPr="00E1554C" w:rsidRDefault="00FD39F4" w:rsidP="00DA2E2E">
            <w:pPr>
              <w:widowControl w:val="0"/>
              <w:autoSpaceDE w:val="0"/>
              <w:autoSpaceDN w:val="0"/>
              <w:spacing w:after="0" w:line="267" w:lineRule="exact"/>
              <w:ind w:left="100"/>
              <w:rPr>
                <w:rFonts w:ascii="Calibri Light" w:eastAsia="Times New Roman" w:hAnsi="Calibri Light" w:cs="Calibri Light"/>
                <w:sz w:val="12"/>
                <w:szCs w:val="12"/>
              </w:rPr>
            </w:pPr>
            <w:proofErr w:type="spellStart"/>
            <w:r w:rsidRPr="00E1554C">
              <w:rPr>
                <w:rFonts w:ascii="Calibri Light" w:eastAsia="Times New Roman" w:hAnsi="Calibri Light" w:cs="Calibri Light"/>
                <w:spacing w:val="-2"/>
                <w:sz w:val="12"/>
                <w:szCs w:val="12"/>
              </w:rPr>
              <w:t>Perfluorooctanesulfonic</w:t>
            </w:r>
            <w:proofErr w:type="spellEnd"/>
            <w:r>
              <w:rPr>
                <w:rFonts w:ascii="Calibri Light" w:eastAsia="Times New Roman" w:hAnsi="Calibri Light" w:cs="Calibri Light"/>
                <w:sz w:val="12"/>
                <w:szCs w:val="12"/>
              </w:rPr>
              <w:t xml:space="preserve"> </w:t>
            </w:r>
            <w:r w:rsidRPr="00E1554C">
              <w:rPr>
                <w:rFonts w:ascii="Calibri Light" w:eastAsia="Times New Roman" w:hAnsi="Calibri Light" w:cs="Calibri Light"/>
                <w:sz w:val="12"/>
                <w:szCs w:val="12"/>
              </w:rPr>
              <w:t>acid</w:t>
            </w:r>
            <w:r w:rsidRPr="00E1554C">
              <w:rPr>
                <w:rFonts w:ascii="Calibri Light" w:eastAsia="Times New Roman" w:hAnsi="Calibri Light" w:cs="Calibri Light"/>
                <w:spacing w:val="-5"/>
                <w:sz w:val="12"/>
                <w:szCs w:val="12"/>
              </w:rPr>
              <w:t xml:space="preserve"> </w:t>
            </w:r>
            <w:r w:rsidRPr="00E1554C">
              <w:rPr>
                <w:rFonts w:ascii="Calibri Light" w:eastAsia="Times New Roman" w:hAnsi="Calibri Light" w:cs="Calibri Light"/>
                <w:spacing w:val="-2"/>
                <w:sz w:val="12"/>
                <w:szCs w:val="12"/>
              </w:rPr>
              <w:t>(PFOS)</w:t>
            </w:r>
          </w:p>
        </w:tc>
        <w:tc>
          <w:tcPr>
            <w:tcW w:w="2340" w:type="dxa"/>
          </w:tcPr>
          <w:p w14:paraId="76F6FD32" w14:textId="77777777" w:rsidR="00FD39F4" w:rsidRPr="00E1554C" w:rsidRDefault="00FD39F4" w:rsidP="00DA2E2E">
            <w:pPr>
              <w:widowControl w:val="0"/>
              <w:autoSpaceDE w:val="0"/>
              <w:autoSpaceDN w:val="0"/>
              <w:spacing w:after="0" w:line="268" w:lineRule="exact"/>
              <w:ind w:left="18" w:right="18"/>
              <w:jc w:val="center"/>
              <w:rPr>
                <w:rFonts w:ascii="Calibri Light" w:eastAsia="Times New Roman" w:hAnsi="Calibri Light" w:cs="Calibri Light"/>
                <w:sz w:val="12"/>
                <w:szCs w:val="12"/>
              </w:rPr>
            </w:pPr>
            <w:r w:rsidRPr="008A3D54">
              <w:rPr>
                <w:rFonts w:ascii="Calibri Light" w:eastAsia="Times New Roman" w:hAnsi="Calibri Light" w:cs="Calibri Light"/>
                <w:spacing w:val="-4"/>
                <w:sz w:val="12"/>
                <w:szCs w:val="12"/>
              </w:rPr>
              <w:t>2024</w:t>
            </w:r>
          </w:p>
        </w:tc>
        <w:tc>
          <w:tcPr>
            <w:tcW w:w="2340" w:type="dxa"/>
          </w:tcPr>
          <w:p w14:paraId="7C5C59F3" w14:textId="77777777" w:rsidR="00FD39F4" w:rsidRPr="00E1554C" w:rsidRDefault="00FD39F4" w:rsidP="00DA2E2E">
            <w:pPr>
              <w:widowControl w:val="0"/>
              <w:autoSpaceDE w:val="0"/>
              <w:autoSpaceDN w:val="0"/>
              <w:spacing w:after="0" w:line="268" w:lineRule="exact"/>
              <w:ind w:left="102"/>
              <w:jc w:val="center"/>
              <w:rPr>
                <w:rFonts w:ascii="Calibri Light" w:eastAsia="Times New Roman" w:hAnsi="Calibri Light" w:cs="Calibri Light"/>
                <w:sz w:val="12"/>
                <w:szCs w:val="12"/>
              </w:rPr>
            </w:pPr>
            <w:r w:rsidRPr="00E1554C">
              <w:rPr>
                <w:rFonts w:ascii="Calibri Light" w:hAnsi="Calibri Light" w:cs="Calibri Light"/>
                <w:sz w:val="12"/>
                <w:szCs w:val="12"/>
              </w:rPr>
              <w:t>0.0129</w:t>
            </w:r>
            <w:r w:rsidRPr="00E1554C">
              <w:rPr>
                <w:rFonts w:ascii="Calibri Light" w:hAnsi="Calibri Light" w:cs="Calibri Light"/>
                <w:spacing w:val="-3"/>
                <w:sz w:val="12"/>
                <w:szCs w:val="12"/>
              </w:rPr>
              <w:t xml:space="preserve"> </w:t>
            </w:r>
            <w:r w:rsidRPr="00E1554C">
              <w:rPr>
                <w:rFonts w:ascii="Calibri Light" w:hAnsi="Calibri Light" w:cs="Calibri Light"/>
                <w:spacing w:val="-5"/>
                <w:sz w:val="12"/>
                <w:szCs w:val="12"/>
              </w:rPr>
              <w:t>ppb</w:t>
            </w:r>
          </w:p>
        </w:tc>
        <w:tc>
          <w:tcPr>
            <w:tcW w:w="2970" w:type="dxa"/>
          </w:tcPr>
          <w:p w14:paraId="7DF3C9F7" w14:textId="77777777" w:rsidR="00FD39F4" w:rsidRPr="00E1554C" w:rsidRDefault="00FD39F4" w:rsidP="00DA2E2E">
            <w:pPr>
              <w:widowControl w:val="0"/>
              <w:autoSpaceDE w:val="0"/>
              <w:autoSpaceDN w:val="0"/>
              <w:spacing w:after="0" w:line="268" w:lineRule="exact"/>
              <w:ind w:left="62" w:right="50"/>
              <w:jc w:val="center"/>
              <w:rPr>
                <w:rFonts w:ascii="Calibri Light" w:eastAsia="Times New Roman" w:hAnsi="Calibri Light" w:cs="Calibri Light"/>
                <w:sz w:val="12"/>
                <w:szCs w:val="12"/>
              </w:rPr>
            </w:pPr>
            <w:r w:rsidRPr="00E1554C">
              <w:rPr>
                <w:rFonts w:ascii="Calibri Light" w:hAnsi="Calibri Light" w:cs="Calibri Light"/>
                <w:spacing w:val="-5"/>
                <w:sz w:val="12"/>
                <w:szCs w:val="12"/>
              </w:rPr>
              <w:t xml:space="preserve">   N/A</w:t>
            </w:r>
          </w:p>
        </w:tc>
      </w:tr>
    </w:tbl>
    <w:p w14:paraId="154AD201" w14:textId="77777777" w:rsidR="008535F8" w:rsidRDefault="008535F8"/>
    <w:p w14:paraId="2CF30AF0" w14:textId="77777777" w:rsidR="008535F8" w:rsidRDefault="008535F8"/>
    <w:p w14:paraId="5C6C98DB" w14:textId="77777777" w:rsidR="008535F8" w:rsidRDefault="008535F8"/>
    <w:sectPr w:rsidR="008535F8" w:rsidSect="000410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8A1D" w14:textId="77777777" w:rsidR="008436B8" w:rsidRDefault="008436B8" w:rsidP="00447AE8">
      <w:pPr>
        <w:spacing w:after="0" w:line="240" w:lineRule="auto"/>
      </w:pPr>
      <w:r>
        <w:separator/>
      </w:r>
    </w:p>
  </w:endnote>
  <w:endnote w:type="continuationSeparator" w:id="0">
    <w:p w14:paraId="12B1D29A" w14:textId="77777777" w:rsidR="008436B8" w:rsidRDefault="008436B8" w:rsidP="0044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DC6F" w14:textId="77777777" w:rsidR="008436B8" w:rsidRDefault="008436B8" w:rsidP="00447AE8">
      <w:pPr>
        <w:spacing w:after="0" w:line="240" w:lineRule="auto"/>
      </w:pPr>
      <w:r>
        <w:separator/>
      </w:r>
    </w:p>
  </w:footnote>
  <w:footnote w:type="continuationSeparator" w:id="0">
    <w:p w14:paraId="664B0B61" w14:textId="77777777" w:rsidR="008436B8" w:rsidRDefault="008436B8" w:rsidP="00447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4F6E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B44C49"/>
    <w:multiLevelType w:val="hybridMultilevel"/>
    <w:tmpl w:val="C26C1AF8"/>
    <w:lvl w:ilvl="0" w:tplc="2384FDA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D86B9"/>
    <w:multiLevelType w:val="hybridMultilevel"/>
    <w:tmpl w:val="FFFFFFFF"/>
    <w:lvl w:ilvl="0" w:tplc="FFFFFFFF">
      <w:start w:val="1"/>
      <w:numFmt w:val="bullet"/>
      <w:lvlText w:val="•"/>
      <w:lvlJc w:val="left"/>
    </w:lvl>
    <w:lvl w:ilvl="1" w:tplc="AD545E9A">
      <w:start w:val="1"/>
      <w:numFmt w:val="bullet"/>
      <w:lvlText w:val="•"/>
      <w:lvlJc w:val="left"/>
    </w:lvl>
    <w:lvl w:ilvl="2" w:tplc="F137C8D3">
      <w:start w:val="1"/>
      <w:numFmt w:val="bullet"/>
      <w:lvlText w:val="•"/>
      <w:lvlJc w:val="left"/>
    </w:lvl>
    <w:lvl w:ilvl="3" w:tplc="2BB2DAD5">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0A60AB0"/>
    <w:multiLevelType w:val="hybridMultilevel"/>
    <w:tmpl w:val="DAD0125A"/>
    <w:lvl w:ilvl="0" w:tplc="4E6011EC">
      <w:start w:val="1"/>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4001A"/>
    <w:multiLevelType w:val="hybridMultilevel"/>
    <w:tmpl w:val="B62E9FB8"/>
    <w:lvl w:ilvl="0" w:tplc="156402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057882">
    <w:abstractNumId w:val="0"/>
  </w:num>
  <w:num w:numId="2" w16cid:durableId="496115455">
    <w:abstractNumId w:val="2"/>
  </w:num>
  <w:num w:numId="3" w16cid:durableId="922644645">
    <w:abstractNumId w:val="3"/>
  </w:num>
  <w:num w:numId="4" w16cid:durableId="1357077333">
    <w:abstractNumId w:val="1"/>
  </w:num>
  <w:num w:numId="5" w16cid:durableId="2053655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B9"/>
    <w:rsid w:val="000410B9"/>
    <w:rsid w:val="00103BCC"/>
    <w:rsid w:val="001077E7"/>
    <w:rsid w:val="001A685F"/>
    <w:rsid w:val="001C7B8F"/>
    <w:rsid w:val="00222EBC"/>
    <w:rsid w:val="002D4610"/>
    <w:rsid w:val="00320C15"/>
    <w:rsid w:val="003B070A"/>
    <w:rsid w:val="003B6525"/>
    <w:rsid w:val="003B6719"/>
    <w:rsid w:val="00447AE8"/>
    <w:rsid w:val="00467A3C"/>
    <w:rsid w:val="0048638C"/>
    <w:rsid w:val="004E6FA3"/>
    <w:rsid w:val="005108E3"/>
    <w:rsid w:val="00521983"/>
    <w:rsid w:val="00596F59"/>
    <w:rsid w:val="00655B6F"/>
    <w:rsid w:val="00657B72"/>
    <w:rsid w:val="007064D7"/>
    <w:rsid w:val="007A40E4"/>
    <w:rsid w:val="007C07E2"/>
    <w:rsid w:val="007F7DE8"/>
    <w:rsid w:val="00806DB8"/>
    <w:rsid w:val="008366D4"/>
    <w:rsid w:val="008436B8"/>
    <w:rsid w:val="008535F8"/>
    <w:rsid w:val="00876F97"/>
    <w:rsid w:val="008C72C2"/>
    <w:rsid w:val="008D3F2F"/>
    <w:rsid w:val="00921475"/>
    <w:rsid w:val="00945A1E"/>
    <w:rsid w:val="009E54D9"/>
    <w:rsid w:val="00A278A3"/>
    <w:rsid w:val="00A27F27"/>
    <w:rsid w:val="00A3659C"/>
    <w:rsid w:val="00A53CA2"/>
    <w:rsid w:val="00A8528F"/>
    <w:rsid w:val="00AA7276"/>
    <w:rsid w:val="00AB68F0"/>
    <w:rsid w:val="00AD198E"/>
    <w:rsid w:val="00B43FC5"/>
    <w:rsid w:val="00B61237"/>
    <w:rsid w:val="00BD26FB"/>
    <w:rsid w:val="00C03DAC"/>
    <w:rsid w:val="00C13258"/>
    <w:rsid w:val="00C6337C"/>
    <w:rsid w:val="00C73487"/>
    <w:rsid w:val="00C94BA9"/>
    <w:rsid w:val="00CB6F6F"/>
    <w:rsid w:val="00CF5560"/>
    <w:rsid w:val="00D20E96"/>
    <w:rsid w:val="00D70632"/>
    <w:rsid w:val="00DB4F05"/>
    <w:rsid w:val="00DE1FFD"/>
    <w:rsid w:val="00E04391"/>
    <w:rsid w:val="00E42227"/>
    <w:rsid w:val="00E74CBB"/>
    <w:rsid w:val="00E86C4C"/>
    <w:rsid w:val="00F05E00"/>
    <w:rsid w:val="00F64F0F"/>
    <w:rsid w:val="00FA08DA"/>
    <w:rsid w:val="00FD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EFFD931"/>
  <w15:chartTrackingRefBased/>
  <w15:docId w15:val="{E834B02F-218A-4C6A-A7C4-A10CACDE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0B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410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10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10B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10B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410B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410B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410B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410B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410B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0B9"/>
    <w:rPr>
      <w:rFonts w:eastAsiaTheme="majorEastAsia" w:cstheme="majorBidi"/>
      <w:color w:val="272727" w:themeColor="text1" w:themeTint="D8"/>
    </w:rPr>
  </w:style>
  <w:style w:type="paragraph" w:styleId="Title">
    <w:name w:val="Title"/>
    <w:basedOn w:val="Normal"/>
    <w:next w:val="Normal"/>
    <w:link w:val="TitleChar"/>
    <w:uiPriority w:val="10"/>
    <w:qFormat/>
    <w:rsid w:val="000410B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1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0B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1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0B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410B9"/>
    <w:rPr>
      <w:i/>
      <w:iCs/>
      <w:color w:val="404040" w:themeColor="text1" w:themeTint="BF"/>
    </w:rPr>
  </w:style>
  <w:style w:type="paragraph" w:styleId="ListParagraph">
    <w:name w:val="List Paragraph"/>
    <w:basedOn w:val="Normal"/>
    <w:uiPriority w:val="34"/>
    <w:qFormat/>
    <w:rsid w:val="000410B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410B9"/>
    <w:rPr>
      <w:i/>
      <w:iCs/>
      <w:color w:val="0F4761" w:themeColor="accent1" w:themeShade="BF"/>
    </w:rPr>
  </w:style>
  <w:style w:type="paragraph" w:styleId="IntenseQuote">
    <w:name w:val="Intense Quote"/>
    <w:basedOn w:val="Normal"/>
    <w:next w:val="Normal"/>
    <w:link w:val="IntenseQuoteChar"/>
    <w:uiPriority w:val="30"/>
    <w:qFormat/>
    <w:rsid w:val="000410B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410B9"/>
    <w:rPr>
      <w:i/>
      <w:iCs/>
      <w:color w:val="0F4761" w:themeColor="accent1" w:themeShade="BF"/>
    </w:rPr>
  </w:style>
  <w:style w:type="character" w:styleId="IntenseReference">
    <w:name w:val="Intense Reference"/>
    <w:basedOn w:val="DefaultParagraphFont"/>
    <w:uiPriority w:val="32"/>
    <w:qFormat/>
    <w:rsid w:val="000410B9"/>
    <w:rPr>
      <w:b/>
      <w:bCs/>
      <w:smallCaps/>
      <w:color w:val="0F4761" w:themeColor="accent1" w:themeShade="BF"/>
      <w:spacing w:val="5"/>
    </w:rPr>
  </w:style>
  <w:style w:type="character" w:styleId="Hyperlink">
    <w:name w:val="Hyperlink"/>
    <w:unhideWhenUsed/>
    <w:rsid w:val="00DE1FFD"/>
    <w:rPr>
      <w:color w:val="0000FF"/>
      <w:u w:val="single"/>
    </w:rPr>
  </w:style>
  <w:style w:type="character" w:styleId="Strong">
    <w:name w:val="Strong"/>
    <w:basedOn w:val="DefaultParagraphFont"/>
    <w:uiPriority w:val="22"/>
    <w:qFormat/>
    <w:rsid w:val="00DE1FFD"/>
    <w:rPr>
      <w:b/>
      <w:bCs/>
    </w:rPr>
  </w:style>
  <w:style w:type="table" w:styleId="TableGrid">
    <w:name w:val="Table Grid"/>
    <w:basedOn w:val="TableNormal"/>
    <w:uiPriority w:val="39"/>
    <w:rsid w:val="00447AE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AE8"/>
    <w:rPr>
      <w:kern w:val="0"/>
      <w:sz w:val="22"/>
      <w:szCs w:val="22"/>
      <w14:ligatures w14:val="none"/>
    </w:rPr>
  </w:style>
  <w:style w:type="paragraph" w:styleId="Footer">
    <w:name w:val="footer"/>
    <w:basedOn w:val="Normal"/>
    <w:link w:val="FooterChar"/>
    <w:uiPriority w:val="99"/>
    <w:unhideWhenUsed/>
    <w:rsid w:val="00447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AE8"/>
    <w:rPr>
      <w:kern w:val="0"/>
      <w:sz w:val="22"/>
      <w:szCs w:val="22"/>
      <w14:ligatures w14:val="none"/>
    </w:rPr>
  </w:style>
  <w:style w:type="character" w:styleId="PlaceholderText">
    <w:name w:val="Placeholder Text"/>
    <w:basedOn w:val="DefaultParagraphFont"/>
    <w:uiPriority w:val="99"/>
    <w:semiHidden/>
    <w:rsid w:val="007064D7"/>
    <w:rPr>
      <w:color w:val="666666"/>
    </w:rPr>
  </w:style>
  <w:style w:type="table" w:customStyle="1" w:styleId="TableGrid1">
    <w:name w:val="Table Grid1"/>
    <w:basedOn w:val="TableNormal"/>
    <w:next w:val="TableGrid"/>
    <w:uiPriority w:val="39"/>
    <w:rsid w:val="008C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5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4610"/>
    <w:rPr>
      <w:color w:val="605E5C"/>
      <w:shd w:val="clear" w:color="auto" w:fill="E1DFDD"/>
    </w:rPr>
  </w:style>
  <w:style w:type="paragraph" w:styleId="BodyText">
    <w:name w:val="Body Text"/>
    <w:basedOn w:val="Normal"/>
    <w:link w:val="BodyTextChar"/>
    <w:uiPriority w:val="1"/>
    <w:qFormat/>
    <w:rsid w:val="00FD39F4"/>
    <w:pPr>
      <w:widowControl w:val="0"/>
      <w:autoSpaceDE w:val="0"/>
      <w:autoSpaceDN w:val="0"/>
      <w:spacing w:after="0" w:line="240" w:lineRule="auto"/>
    </w:pPr>
    <w:rPr>
      <w:rFonts w:ascii="Times New Roman" w:eastAsia="Times New Roman" w:hAnsi="Times New Roman" w:cs="Times New Roman"/>
      <w:b/>
      <w:bCs/>
      <w:sz w:val="16"/>
      <w:szCs w:val="16"/>
    </w:rPr>
  </w:style>
  <w:style w:type="character" w:customStyle="1" w:styleId="BodyTextChar">
    <w:name w:val="Body Text Char"/>
    <w:basedOn w:val="DefaultParagraphFont"/>
    <w:link w:val="BodyText"/>
    <w:uiPriority w:val="1"/>
    <w:rsid w:val="00FD39F4"/>
    <w:rPr>
      <w:rFonts w:ascii="Times New Roman" w:eastAsia="Times New Roman" w:hAnsi="Times New Roman" w:cs="Times New Roman"/>
      <w:b/>
      <w:bCs/>
      <w:kern w:val="0"/>
      <w:sz w:val="16"/>
      <w:szCs w:val="16"/>
      <w14:ligatures w14:val="none"/>
    </w:rPr>
  </w:style>
  <w:style w:type="paragraph" w:customStyle="1" w:styleId="TableParagraph">
    <w:name w:val="Table Paragraph"/>
    <w:basedOn w:val="Normal"/>
    <w:uiPriority w:val="1"/>
    <w:qFormat/>
    <w:rsid w:val="00FD39F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hyperlink" Target="https://hrwnc.watersmar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wap@deq.nc.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pa.gov/safewater/l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Dunnwp@dunn-nc.org" TargetMode="External"/><Relationship Id="rId10" Type="http://schemas.openxmlformats.org/officeDocument/2006/relationships/hyperlink" Target="http://www.epa.gov/safewater/lead" TargetMode="External"/><Relationship Id="rId4" Type="http://schemas.openxmlformats.org/officeDocument/2006/relationships/webSettings" Target="webSettings.xml"/><Relationship Id="rId9" Type="http://schemas.openxmlformats.org/officeDocument/2006/relationships/hyperlink" Target="mailto:ttant@harnett.org" TargetMode="External"/><Relationship Id="rId14" Type="http://schemas.openxmlformats.org/officeDocument/2006/relationships/hyperlink" Target="mailto:TTant@harnet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T. Messenger</dc:creator>
  <cp:keywords/>
  <dc:description/>
  <cp:lastModifiedBy>Allan Obriant</cp:lastModifiedBy>
  <cp:revision>3</cp:revision>
  <cp:lastPrinted>2026-06-23T23:00:00Z</cp:lastPrinted>
  <dcterms:created xsi:type="dcterms:W3CDTF">2026-06-23T23:01:00Z</dcterms:created>
  <dcterms:modified xsi:type="dcterms:W3CDTF">2026-06-24T18:07:00Z</dcterms:modified>
</cp:coreProperties>
</file>